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4909DC5B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0E7240F9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9E42C1">
        <w:rPr>
          <w:rFonts w:ascii="Arial" w:hAnsi="Arial" w:cs="Arial"/>
          <w:b/>
          <w:bCs/>
          <w:sz w:val="20"/>
          <w:szCs w:val="20"/>
        </w:rPr>
        <w:t xml:space="preserve">11 </w:t>
      </w:r>
      <w:r w:rsidR="009E42C1" w:rsidRPr="003A1326">
        <w:rPr>
          <w:rFonts w:ascii="Arial" w:hAnsi="Arial" w:cs="Arial"/>
          <w:b/>
          <w:bCs/>
          <w:sz w:val="20"/>
          <w:szCs w:val="20"/>
        </w:rPr>
        <w:t>al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B354B6">
        <w:rPr>
          <w:rFonts w:ascii="Arial" w:hAnsi="Arial" w:cs="Arial"/>
          <w:b/>
          <w:bCs/>
          <w:sz w:val="20"/>
          <w:szCs w:val="20"/>
        </w:rPr>
        <w:t>15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1A8F1B05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7F0C540C" w:rsidR="00D22CD7" w:rsidRPr="00E94603" w:rsidRDefault="00D22CD7" w:rsidP="00E946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proofErr w:type="gramStart"/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.</w:t>
      </w:r>
      <w:proofErr w:type="gramEnd"/>
    </w:p>
    <w:p w14:paraId="5FE19A3F" w14:textId="17014A45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9D0EA51" w14:textId="278B00ED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0A88CDE2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Los estudiantes deben</w:t>
      </w:r>
      <w:r w:rsidR="00B354B6">
        <w:rPr>
          <w:rFonts w:ascii="Arial" w:eastAsia="Arial" w:hAnsi="Arial" w:cs="Arial"/>
          <w:bCs/>
          <w:sz w:val="20"/>
          <w:szCs w:val="20"/>
        </w:rPr>
        <w:t xml:space="preserve"> leer la historia, se darán cuenta que falta el final. Por lo que deberán crear un final y escribirlo, además de realizar el dibujo correspondiente al final</w:t>
      </w:r>
    </w:p>
    <w:p w14:paraId="5C5E1294" w14:textId="0350AC8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422CA435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20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9E42C1">
        <w:rPr>
          <w:rFonts w:ascii="Arial" w:eastAsia="Arial" w:hAnsi="Arial" w:cs="Arial"/>
          <w:b/>
          <w:sz w:val="20"/>
          <w:szCs w:val="20"/>
        </w:rPr>
        <w:t>Mayo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0D762F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B61505A" w14:textId="2F544E2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0483179" w14:textId="04553E80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59B396C4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9ABD144" w14:textId="14D31FB6" w:rsidR="009E42C1" w:rsidRDefault="009E42C1" w:rsidP="0066737C">
      <w:pPr>
        <w:rPr>
          <w:rFonts w:ascii="Comic Sans MS" w:eastAsia="Arial" w:hAnsi="Comic Sans MS" w:cs="Arial"/>
          <w:bCs/>
          <w:sz w:val="20"/>
          <w:szCs w:val="20"/>
        </w:rPr>
      </w:pPr>
      <w:r w:rsidRPr="009E42C1">
        <w:rPr>
          <w:rFonts w:ascii="Comic Sans MS" w:eastAsia="Arial" w:hAnsi="Comic Sans MS" w:cs="Arial"/>
          <w:bCs/>
          <w:sz w:val="20"/>
          <w:szCs w:val="20"/>
        </w:rPr>
        <w:t>La siguiente historia no está Completa</w:t>
      </w:r>
      <w:r>
        <w:rPr>
          <w:rFonts w:ascii="Comic Sans MS" w:eastAsia="Arial" w:hAnsi="Comic Sans MS" w:cs="Arial"/>
          <w:bCs/>
          <w:sz w:val="20"/>
          <w:szCs w:val="20"/>
        </w:rPr>
        <w:t>.</w:t>
      </w:r>
      <w:r w:rsidRPr="009E42C1">
        <w:rPr>
          <w:rFonts w:ascii="Comic Sans MS" w:eastAsia="Arial" w:hAnsi="Comic Sans MS" w:cs="Arial"/>
          <w:bCs/>
          <w:sz w:val="20"/>
          <w:szCs w:val="20"/>
        </w:rPr>
        <w:t>.. tu labor será terminarla. Para ello lee en voz alta, para crear un final. Además de escribir el final</w:t>
      </w:r>
      <w:r>
        <w:rPr>
          <w:rFonts w:ascii="Comic Sans MS" w:eastAsia="Arial" w:hAnsi="Comic Sans MS" w:cs="Arial"/>
          <w:bCs/>
          <w:sz w:val="20"/>
          <w:szCs w:val="20"/>
        </w:rPr>
        <w:t xml:space="preserve"> deberás realizar un dibujo del final 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9"/>
        <w:gridCol w:w="7055"/>
      </w:tblGrid>
      <w:tr w:rsidR="00C92CE6" w14:paraId="0E6773BC" w14:textId="77777777" w:rsidTr="00012CF0">
        <w:trPr>
          <w:trHeight w:val="531"/>
        </w:trPr>
        <w:tc>
          <w:tcPr>
            <w:tcW w:w="10524" w:type="dxa"/>
            <w:gridSpan w:val="2"/>
          </w:tcPr>
          <w:p w14:paraId="158626A9" w14:textId="77777777" w:rsidR="00C92CE6" w:rsidRDefault="00C92CE6" w:rsidP="00C92CE6">
            <w:pPr>
              <w:jc w:val="center"/>
              <w:rPr>
                <w:rFonts w:ascii="Comic Sans MS" w:hAnsi="Comic Sans MS"/>
              </w:rPr>
            </w:pPr>
            <w:r w:rsidRPr="00C92CE6">
              <w:rPr>
                <w:rFonts w:ascii="Comic Sans MS" w:hAnsi="Comic Sans MS"/>
              </w:rPr>
              <w:t>EL MO</w:t>
            </w:r>
            <w:r w:rsidRPr="00C92CE6">
              <w:rPr>
                <w:rFonts w:ascii="Comic Sans MS" w:hAnsi="Comic Sans MS"/>
              </w:rPr>
              <w:t>N</w:t>
            </w:r>
            <w:r w:rsidRPr="00C92CE6">
              <w:rPr>
                <w:rFonts w:ascii="Comic Sans MS" w:hAnsi="Comic Sans MS"/>
              </w:rPr>
              <w:t>STRUO AZUL</w:t>
            </w:r>
          </w:p>
          <w:p w14:paraId="6046924D" w14:textId="1A53A24D" w:rsidR="00012CF0" w:rsidRPr="00C92CE6" w:rsidRDefault="00012CF0" w:rsidP="00C92CE6">
            <w:pPr>
              <w:jc w:val="center"/>
              <w:rPr>
                <w:rFonts w:ascii="Comic Sans MS" w:hAnsi="Comic Sans MS"/>
              </w:rPr>
            </w:pPr>
          </w:p>
        </w:tc>
      </w:tr>
      <w:tr w:rsidR="00C92CE6" w14:paraId="32F9A0AF" w14:textId="77777777" w:rsidTr="00012CF0">
        <w:trPr>
          <w:trHeight w:val="4212"/>
        </w:trPr>
        <w:tc>
          <w:tcPr>
            <w:tcW w:w="3469" w:type="dxa"/>
          </w:tcPr>
          <w:p w14:paraId="6A78BDC5" w14:textId="77777777" w:rsidR="00C92CE6" w:rsidRDefault="00C92CE6" w:rsidP="0066737C">
            <w:r>
              <w:rPr>
                <w:noProof/>
              </w:rPr>
              <w:drawing>
                <wp:inline distT="0" distB="0" distL="0" distR="0" wp14:anchorId="365FE73D" wp14:editId="65F8713F">
                  <wp:extent cx="2065655" cy="2658533"/>
                  <wp:effectExtent l="0" t="0" r="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94" cy="2674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CFAC05" w14:textId="14610E92" w:rsidR="00012CF0" w:rsidRDefault="00012CF0" w:rsidP="0066737C"/>
        </w:tc>
        <w:tc>
          <w:tcPr>
            <w:tcW w:w="7055" w:type="dxa"/>
          </w:tcPr>
          <w:p w14:paraId="502E7D24" w14:textId="77777777" w:rsidR="00C92CE6" w:rsidRDefault="00C92CE6" w:rsidP="0066737C"/>
          <w:p w14:paraId="58103EAB" w14:textId="3A8B7DAC" w:rsidR="00C92CE6" w:rsidRPr="00C92CE6" w:rsidRDefault="00C92CE6" w:rsidP="006673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</w:t>
            </w:r>
            <w:r w:rsidRPr="00C92CE6">
              <w:rPr>
                <w:rFonts w:ascii="Comic Sans MS" w:hAnsi="Comic Sans MS"/>
              </w:rPr>
              <w:t xml:space="preserve">Había una vez un monstruo Azul, este monstruo era especial, ya que no Asustaba y le gustaba acercarse a los niños. </w:t>
            </w:r>
          </w:p>
          <w:p w14:paraId="4B3F89C2" w14:textId="35D26B2D" w:rsidR="00C92CE6" w:rsidRDefault="00C92CE6" w:rsidP="0066737C">
            <w:pPr>
              <w:rPr>
                <w:rFonts w:ascii="Comic Sans MS" w:hAnsi="Comic Sans MS"/>
              </w:rPr>
            </w:pPr>
            <w:r w:rsidRPr="00C92CE6">
              <w:rPr>
                <w:rFonts w:ascii="Comic Sans MS" w:hAnsi="Comic Sans MS"/>
              </w:rPr>
              <w:t xml:space="preserve">A </w:t>
            </w:r>
            <w:proofErr w:type="spellStart"/>
            <w:r w:rsidRPr="00C92CE6">
              <w:rPr>
                <w:rFonts w:ascii="Comic Sans MS" w:hAnsi="Comic Sans MS"/>
              </w:rPr>
              <w:t>el</w:t>
            </w:r>
            <w:proofErr w:type="spellEnd"/>
            <w:r w:rsidRPr="00C92CE6">
              <w:rPr>
                <w:rFonts w:ascii="Comic Sans MS" w:hAnsi="Comic Sans MS"/>
              </w:rPr>
              <w:t xml:space="preserve"> le llamaba la atención como se </w:t>
            </w:r>
            <w:r w:rsidR="003F0F7C" w:rsidRPr="00C92CE6">
              <w:rPr>
                <w:rFonts w:ascii="Comic Sans MS" w:hAnsi="Comic Sans MS"/>
              </w:rPr>
              <w:t>divertían sobre</w:t>
            </w:r>
            <w:r w:rsidRPr="00C92CE6">
              <w:rPr>
                <w:rFonts w:ascii="Comic Sans MS" w:hAnsi="Comic Sans MS"/>
              </w:rPr>
              <w:t xml:space="preserve"> todo en el colegio, </w:t>
            </w:r>
            <w:r w:rsidR="003F0F7C" w:rsidRPr="00C92CE6">
              <w:rPr>
                <w:rFonts w:ascii="Comic Sans MS" w:hAnsi="Comic Sans MS"/>
              </w:rPr>
              <w:t>él</w:t>
            </w:r>
            <w:r w:rsidRPr="00C92CE6">
              <w:rPr>
                <w:rFonts w:ascii="Comic Sans MS" w:hAnsi="Comic Sans MS"/>
              </w:rPr>
              <w:t xml:space="preserve"> quería ser parte de ellos, para poder aprender, jugar, compartir</w:t>
            </w:r>
            <w:r w:rsidR="003F0F7C">
              <w:rPr>
                <w:rFonts w:ascii="Comic Sans MS" w:hAnsi="Comic Sans MS"/>
              </w:rPr>
              <w:t xml:space="preserve">. Pero </w:t>
            </w:r>
            <w:proofErr w:type="spellStart"/>
            <w:r w:rsidR="003F0F7C">
              <w:rPr>
                <w:rFonts w:ascii="Comic Sans MS" w:hAnsi="Comic Sans MS"/>
              </w:rPr>
              <w:t>el</w:t>
            </w:r>
            <w:proofErr w:type="spellEnd"/>
            <w:r w:rsidR="003F0F7C">
              <w:rPr>
                <w:rFonts w:ascii="Comic Sans MS" w:hAnsi="Comic Sans MS"/>
              </w:rPr>
              <w:t xml:space="preserve"> no se atrevía porque sabía que los niños se asustarían de él. </w:t>
            </w:r>
          </w:p>
          <w:p w14:paraId="7F131CB4" w14:textId="6BAC88C8" w:rsidR="003F0F7C" w:rsidRDefault="003F0F7C" w:rsidP="003F0F7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Un día se </w:t>
            </w:r>
            <w:proofErr w:type="spellStart"/>
            <w:r>
              <w:rPr>
                <w:rFonts w:ascii="Comic Sans MS" w:hAnsi="Comic Sans MS"/>
              </w:rPr>
              <w:t>acerco</w:t>
            </w:r>
            <w:proofErr w:type="spellEnd"/>
            <w:r>
              <w:rPr>
                <w:rFonts w:ascii="Comic Sans MS" w:hAnsi="Comic Sans MS"/>
              </w:rPr>
              <w:t xml:space="preserve"> a las profesoras del segundo año la Tía Barbara y a la Tía Margarita, el monstruo sabía que ellas no sentirían miedo de él, les conto que quería ir al colegio y tener amigos de ese curso. </w:t>
            </w:r>
          </w:p>
          <w:p w14:paraId="0707028D" w14:textId="350F71E6" w:rsidR="003F0F7C" w:rsidRDefault="003F0F7C" w:rsidP="00012CF0">
            <w:pPr>
              <w:jc w:val="both"/>
            </w:pPr>
            <w:r>
              <w:rPr>
                <w:rFonts w:ascii="Comic Sans MS" w:hAnsi="Comic Sans MS"/>
              </w:rPr>
              <w:t xml:space="preserve">Las tías les contaron a los niños que llegaría un nuevo integrante al curso, que </w:t>
            </w:r>
            <w:proofErr w:type="spellStart"/>
            <w:r>
              <w:rPr>
                <w:rFonts w:ascii="Comic Sans MS" w:hAnsi="Comic Sans MS"/>
              </w:rPr>
              <w:t>seria</w:t>
            </w:r>
            <w:proofErr w:type="spellEnd"/>
            <w:r>
              <w:rPr>
                <w:rFonts w:ascii="Comic Sans MS" w:hAnsi="Comic Sans MS"/>
              </w:rPr>
              <w:t xml:space="preserve"> muy especial, los niños estaban ansiosos de saber quién era.</w:t>
            </w:r>
            <w:r>
              <w:t xml:space="preserve"> </w:t>
            </w:r>
          </w:p>
        </w:tc>
      </w:tr>
      <w:tr w:rsidR="00C92CE6" w14:paraId="659D0DC2" w14:textId="77777777" w:rsidTr="00012CF0">
        <w:trPr>
          <w:trHeight w:val="277"/>
        </w:trPr>
        <w:tc>
          <w:tcPr>
            <w:tcW w:w="10524" w:type="dxa"/>
            <w:gridSpan w:val="2"/>
          </w:tcPr>
          <w:p w14:paraId="72B0042C" w14:textId="7BE9C7A4" w:rsidR="00C92CE6" w:rsidRPr="00012CF0" w:rsidRDefault="003F0F7C" w:rsidP="0066737C">
            <w:pPr>
              <w:rPr>
                <w:rFonts w:ascii="Comic Sans MS" w:hAnsi="Comic Sans MS"/>
              </w:rPr>
            </w:pPr>
            <w:r w:rsidRPr="00012CF0">
              <w:rPr>
                <w:rFonts w:ascii="Comic Sans MS" w:hAnsi="Comic Sans MS"/>
              </w:rPr>
              <w:t>Y ese d</w:t>
            </w:r>
            <w:r w:rsidR="00012CF0" w:rsidRPr="00012CF0">
              <w:rPr>
                <w:rFonts w:ascii="Comic Sans MS" w:hAnsi="Comic Sans MS"/>
              </w:rPr>
              <w:t>ía al fin llego el Monstruo azul estaba tan</w:t>
            </w:r>
            <w:r w:rsidR="00012CF0">
              <w:rPr>
                <w:rFonts w:ascii="Comic Sans MS" w:hAnsi="Comic Sans MS"/>
              </w:rPr>
              <w:t xml:space="preserve"> </w:t>
            </w:r>
          </w:p>
        </w:tc>
      </w:tr>
      <w:tr w:rsidR="00C92CE6" w14:paraId="14968CCC" w14:textId="77777777" w:rsidTr="00012CF0">
        <w:trPr>
          <w:trHeight w:val="254"/>
        </w:trPr>
        <w:tc>
          <w:tcPr>
            <w:tcW w:w="10524" w:type="dxa"/>
            <w:gridSpan w:val="2"/>
          </w:tcPr>
          <w:p w14:paraId="23B93E44" w14:textId="77777777" w:rsidR="00C92CE6" w:rsidRDefault="00C92CE6" w:rsidP="0066737C"/>
        </w:tc>
      </w:tr>
      <w:tr w:rsidR="00C92CE6" w14:paraId="5FB3FC40" w14:textId="77777777" w:rsidTr="00012CF0">
        <w:trPr>
          <w:trHeight w:val="231"/>
        </w:trPr>
        <w:tc>
          <w:tcPr>
            <w:tcW w:w="10524" w:type="dxa"/>
            <w:gridSpan w:val="2"/>
          </w:tcPr>
          <w:p w14:paraId="2DB6FA7B" w14:textId="77777777" w:rsidR="00C92CE6" w:rsidRDefault="00C92CE6" w:rsidP="0066737C"/>
        </w:tc>
      </w:tr>
      <w:tr w:rsidR="00C92CE6" w14:paraId="596DDE4C" w14:textId="77777777" w:rsidTr="00012CF0">
        <w:trPr>
          <w:trHeight w:val="254"/>
        </w:trPr>
        <w:tc>
          <w:tcPr>
            <w:tcW w:w="10524" w:type="dxa"/>
            <w:gridSpan w:val="2"/>
          </w:tcPr>
          <w:p w14:paraId="52AD3242" w14:textId="77777777" w:rsidR="00C92CE6" w:rsidRDefault="00C92CE6" w:rsidP="0066737C"/>
        </w:tc>
      </w:tr>
      <w:tr w:rsidR="00C92CE6" w14:paraId="2CD540EF" w14:textId="77777777" w:rsidTr="00012CF0">
        <w:trPr>
          <w:trHeight w:val="231"/>
        </w:trPr>
        <w:tc>
          <w:tcPr>
            <w:tcW w:w="10524" w:type="dxa"/>
            <w:gridSpan w:val="2"/>
          </w:tcPr>
          <w:p w14:paraId="064554DC" w14:textId="77777777" w:rsidR="00C92CE6" w:rsidRDefault="00C92CE6" w:rsidP="0066737C"/>
        </w:tc>
      </w:tr>
      <w:tr w:rsidR="00C92CE6" w14:paraId="2032280B" w14:textId="77777777" w:rsidTr="00012CF0">
        <w:trPr>
          <w:trHeight w:val="231"/>
        </w:trPr>
        <w:tc>
          <w:tcPr>
            <w:tcW w:w="10524" w:type="dxa"/>
            <w:gridSpan w:val="2"/>
          </w:tcPr>
          <w:p w14:paraId="14ABDC61" w14:textId="77777777" w:rsidR="00C92CE6" w:rsidRDefault="00C92CE6" w:rsidP="0066737C"/>
        </w:tc>
      </w:tr>
      <w:tr w:rsidR="00C92CE6" w14:paraId="03A87665" w14:textId="77777777" w:rsidTr="00012CF0">
        <w:trPr>
          <w:trHeight w:val="254"/>
        </w:trPr>
        <w:tc>
          <w:tcPr>
            <w:tcW w:w="10524" w:type="dxa"/>
            <w:gridSpan w:val="2"/>
          </w:tcPr>
          <w:p w14:paraId="0272A820" w14:textId="77777777" w:rsidR="00C92CE6" w:rsidRDefault="00C92CE6" w:rsidP="0066737C"/>
        </w:tc>
      </w:tr>
      <w:tr w:rsidR="00C92CE6" w14:paraId="486A6E40" w14:textId="77777777" w:rsidTr="00012CF0">
        <w:trPr>
          <w:trHeight w:val="231"/>
        </w:trPr>
        <w:tc>
          <w:tcPr>
            <w:tcW w:w="10524" w:type="dxa"/>
            <w:gridSpan w:val="2"/>
          </w:tcPr>
          <w:p w14:paraId="5FF4ABA9" w14:textId="77777777" w:rsidR="00C92CE6" w:rsidRDefault="00C92CE6" w:rsidP="0066737C"/>
        </w:tc>
      </w:tr>
      <w:tr w:rsidR="00012CF0" w14:paraId="15D2223F" w14:textId="77777777" w:rsidTr="00012CF0">
        <w:trPr>
          <w:trHeight w:val="254"/>
        </w:trPr>
        <w:tc>
          <w:tcPr>
            <w:tcW w:w="10524" w:type="dxa"/>
            <w:gridSpan w:val="2"/>
          </w:tcPr>
          <w:p w14:paraId="7F986E73" w14:textId="77777777" w:rsidR="00012CF0" w:rsidRDefault="00012CF0" w:rsidP="0066737C"/>
        </w:tc>
      </w:tr>
      <w:tr w:rsidR="00012CF0" w14:paraId="62BD7C3A" w14:textId="77777777" w:rsidTr="00012CF0">
        <w:trPr>
          <w:trHeight w:val="254"/>
        </w:trPr>
        <w:tc>
          <w:tcPr>
            <w:tcW w:w="10524" w:type="dxa"/>
            <w:gridSpan w:val="2"/>
          </w:tcPr>
          <w:p w14:paraId="0EF94DDF" w14:textId="77777777" w:rsidR="00012CF0" w:rsidRDefault="00012CF0" w:rsidP="0066737C"/>
          <w:p w14:paraId="15442F96" w14:textId="77777777" w:rsidR="00012CF0" w:rsidRDefault="00012CF0" w:rsidP="0066737C"/>
          <w:p w14:paraId="4B252D48" w14:textId="77777777" w:rsidR="00012CF0" w:rsidRDefault="00012CF0" w:rsidP="0066737C"/>
          <w:p w14:paraId="7A2B16E4" w14:textId="77777777" w:rsidR="00012CF0" w:rsidRDefault="00012CF0" w:rsidP="0066737C"/>
          <w:p w14:paraId="2173E058" w14:textId="77777777" w:rsidR="00012CF0" w:rsidRDefault="00012CF0" w:rsidP="0066737C"/>
          <w:p w14:paraId="3E13413F" w14:textId="77777777" w:rsidR="00012CF0" w:rsidRDefault="00012CF0" w:rsidP="0066737C"/>
          <w:p w14:paraId="348C59EA" w14:textId="77777777" w:rsidR="00012CF0" w:rsidRDefault="00012CF0" w:rsidP="0066737C"/>
          <w:p w14:paraId="5F88B5E2" w14:textId="2C914811" w:rsidR="00012CF0" w:rsidRDefault="00012CF0" w:rsidP="0066737C"/>
          <w:p w14:paraId="5C8680E7" w14:textId="2F0BF7C2" w:rsidR="00012CF0" w:rsidRDefault="00012CF0" w:rsidP="0066737C"/>
          <w:p w14:paraId="792C9F25" w14:textId="77777777" w:rsidR="00012CF0" w:rsidRDefault="00012CF0" w:rsidP="0066737C"/>
          <w:p w14:paraId="652DC884" w14:textId="77777777" w:rsidR="00012CF0" w:rsidRDefault="00012CF0" w:rsidP="0066737C"/>
          <w:p w14:paraId="44008364" w14:textId="1AB67832" w:rsidR="00012CF0" w:rsidRDefault="00012CF0" w:rsidP="0066737C"/>
        </w:tc>
      </w:tr>
    </w:tbl>
    <w:p w14:paraId="0D0A4A64" w14:textId="35988F67" w:rsidR="00A320D7" w:rsidRDefault="00A320D7" w:rsidP="0066737C"/>
    <w:p w14:paraId="641C97B8" w14:textId="783B7F4B" w:rsidR="0066737C" w:rsidRDefault="00C56B87" w:rsidP="006673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2C394" wp14:editId="1D8F50A4">
                <wp:simplePos x="0" y="0"/>
                <wp:positionH relativeFrom="column">
                  <wp:posOffset>2945765</wp:posOffset>
                </wp:positionH>
                <wp:positionV relativeFrom="paragraph">
                  <wp:posOffset>7055485</wp:posOffset>
                </wp:positionV>
                <wp:extent cx="3429000" cy="2476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FB9EB4" w14:textId="77777777" w:rsidR="00C56B87" w:rsidRDefault="00C56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C39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31.95pt;margin-top:555.55pt;width:27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" fillcolor="white [3201]" strokecolor="white [3212]" strokeweight=".5pt">
                <v:textbox>
                  <w:txbxContent>
                    <w:p w14:paraId="6FFB9EB4" w14:textId="77777777" w:rsidR="00C56B87" w:rsidRDefault="00C56B87"/>
                  </w:txbxContent>
                </v:textbox>
              </v:shape>
            </w:pict>
          </mc:Fallback>
        </mc:AlternateContent>
      </w:r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BE1F4" w14:textId="77777777" w:rsidR="00616100" w:rsidRDefault="00616100" w:rsidP="0066737C">
      <w:pPr>
        <w:spacing w:after="0" w:line="240" w:lineRule="auto"/>
      </w:pPr>
      <w:r>
        <w:separator/>
      </w:r>
    </w:p>
  </w:endnote>
  <w:endnote w:type="continuationSeparator" w:id="0">
    <w:p w14:paraId="241C91A3" w14:textId="77777777" w:rsidR="00616100" w:rsidRDefault="0061610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8858" w14:textId="77777777" w:rsidR="00616100" w:rsidRDefault="00616100" w:rsidP="0066737C">
      <w:pPr>
        <w:spacing w:after="0" w:line="240" w:lineRule="auto"/>
      </w:pPr>
      <w:r>
        <w:separator/>
      </w:r>
    </w:p>
  </w:footnote>
  <w:footnote w:type="continuationSeparator" w:id="0">
    <w:p w14:paraId="18F8BC55" w14:textId="77777777" w:rsidR="00616100" w:rsidRDefault="0061610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67A387F6" w:rsidR="006D7F57" w:rsidRDefault="006D7F57">
    <w:pPr>
      <w:pStyle w:val="Encabezado"/>
    </w:pPr>
    <w:r>
      <w:t xml:space="preserve">          Prof. Diferencial </w:t>
    </w:r>
    <w:r w:rsidR="006D1200">
      <w:t>Segundo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2CF0"/>
    <w:rsid w:val="00051B7B"/>
    <w:rsid w:val="000E76A2"/>
    <w:rsid w:val="002125C6"/>
    <w:rsid w:val="0029349F"/>
    <w:rsid w:val="003A1326"/>
    <w:rsid w:val="003F0F7C"/>
    <w:rsid w:val="00400274"/>
    <w:rsid w:val="004A0246"/>
    <w:rsid w:val="005E7DEE"/>
    <w:rsid w:val="00616100"/>
    <w:rsid w:val="00622987"/>
    <w:rsid w:val="0063508D"/>
    <w:rsid w:val="0066737C"/>
    <w:rsid w:val="006D1200"/>
    <w:rsid w:val="006D7F57"/>
    <w:rsid w:val="0074627B"/>
    <w:rsid w:val="009E42C1"/>
    <w:rsid w:val="00A320D7"/>
    <w:rsid w:val="00A3780B"/>
    <w:rsid w:val="00AE0D4B"/>
    <w:rsid w:val="00AE42FC"/>
    <w:rsid w:val="00B354B6"/>
    <w:rsid w:val="00B92804"/>
    <w:rsid w:val="00BD00AE"/>
    <w:rsid w:val="00C56B87"/>
    <w:rsid w:val="00C92CE6"/>
    <w:rsid w:val="00D012E6"/>
    <w:rsid w:val="00D22CD7"/>
    <w:rsid w:val="00E94603"/>
    <w:rsid w:val="00E9750D"/>
    <w:rsid w:val="00EA2590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3</cp:revision>
  <dcterms:created xsi:type="dcterms:W3CDTF">2020-05-10T03:10:00Z</dcterms:created>
  <dcterms:modified xsi:type="dcterms:W3CDTF">2020-05-10T03:58:00Z</dcterms:modified>
</cp:coreProperties>
</file>