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ABD" w:rsidRDefault="00C07D80" w:rsidP="00714F38">
      <w:pPr>
        <w:spacing w:after="0" w:line="240" w:lineRule="auto"/>
        <w:ind w:left="1416" w:right="3290" w:firstLine="708"/>
        <w:jc w:val="center"/>
        <w:rPr>
          <w:rFonts w:ascii="Times New Roman" w:eastAsia="Arial" w:hAnsi="Times New Roman" w:cs="Times New Roman"/>
          <w:b/>
        </w:rPr>
      </w:pPr>
      <w:r>
        <w:rPr>
          <w:rFonts w:ascii="Times New Roman" w:eastAsia="Arial" w:hAnsi="Times New Roman" w:cs="Times New Roman"/>
          <w:b/>
        </w:rPr>
        <w:t xml:space="preserve">                        </w:t>
      </w:r>
      <w:r w:rsidR="007325FD">
        <w:rPr>
          <w:rFonts w:ascii="Times New Roman" w:eastAsia="Arial" w:hAnsi="Times New Roman" w:cs="Times New Roman"/>
          <w:b/>
        </w:rPr>
        <w:t>Guía n°8</w:t>
      </w:r>
      <w:r w:rsidR="003040F0" w:rsidRPr="001237E6">
        <w:rPr>
          <w:rFonts w:ascii="Times New Roman" w:eastAsia="Arial" w:hAnsi="Times New Roman" w:cs="Times New Roman"/>
          <w:b/>
        </w:rPr>
        <w:t>“</w:t>
      </w:r>
      <w:r w:rsidR="00C935E8">
        <w:rPr>
          <w:rFonts w:ascii="Times New Roman" w:eastAsia="Arial" w:hAnsi="Times New Roman" w:cs="Times New Roman"/>
          <w:b/>
        </w:rPr>
        <w:t>Resumiendo la unidad</w:t>
      </w:r>
      <w:r w:rsidR="003040F0" w:rsidRPr="001237E6">
        <w:rPr>
          <w:rFonts w:ascii="Times New Roman" w:eastAsia="Arial" w:hAnsi="Times New Roman" w:cs="Times New Roman"/>
          <w:b/>
        </w:rPr>
        <w:t>”</w:t>
      </w:r>
    </w:p>
    <w:p w:rsidR="00F42E9B" w:rsidRPr="001237E6" w:rsidRDefault="00F42E9B" w:rsidP="00F42E9B">
      <w:pPr>
        <w:spacing w:after="0" w:line="240" w:lineRule="auto"/>
        <w:ind w:right="3290"/>
        <w:jc w:val="right"/>
        <w:rPr>
          <w:rFonts w:ascii="Times New Roman" w:hAnsi="Times New Roman" w:cs="Times New Roman"/>
        </w:rPr>
      </w:pPr>
    </w:p>
    <w:p w:rsidR="003040F0" w:rsidRPr="001237E6" w:rsidRDefault="003040F0" w:rsidP="00F42E9B">
      <w:pPr>
        <w:spacing w:line="240" w:lineRule="auto"/>
        <w:rPr>
          <w:rFonts w:ascii="Times New Roman" w:hAnsi="Times New Roman" w:cs="Times New Roman"/>
          <w:b/>
          <w:bCs/>
        </w:rPr>
      </w:pPr>
      <w:r w:rsidRPr="001237E6">
        <w:rPr>
          <w:rFonts w:ascii="Times New Roman" w:hAnsi="Times New Roman" w:cs="Times New Roman"/>
          <w:b/>
          <w:bCs/>
        </w:rPr>
        <w:t>Asignatura: Lengua y literatura</w:t>
      </w:r>
      <w:r w:rsidRPr="001237E6">
        <w:rPr>
          <w:rFonts w:ascii="Times New Roman" w:hAnsi="Times New Roman" w:cs="Times New Roman"/>
          <w:b/>
          <w:bCs/>
        </w:rPr>
        <w:tab/>
      </w:r>
      <w:r w:rsidRPr="001237E6">
        <w:rPr>
          <w:rFonts w:ascii="Times New Roman" w:hAnsi="Times New Roman" w:cs="Times New Roman"/>
          <w:b/>
          <w:bCs/>
        </w:rPr>
        <w:tab/>
        <w:t xml:space="preserve">                          </w:t>
      </w:r>
      <w:r w:rsidR="00C07D80">
        <w:rPr>
          <w:rFonts w:ascii="Times New Roman" w:hAnsi="Times New Roman" w:cs="Times New Roman"/>
          <w:b/>
          <w:bCs/>
        </w:rPr>
        <w:t xml:space="preserve">                             </w:t>
      </w:r>
      <w:r w:rsidRPr="001237E6">
        <w:rPr>
          <w:rFonts w:ascii="Times New Roman" w:hAnsi="Times New Roman" w:cs="Times New Roman"/>
          <w:b/>
          <w:bCs/>
        </w:rPr>
        <w:t>Curso:  7° año</w:t>
      </w:r>
    </w:p>
    <w:p w:rsidR="003040F0" w:rsidRDefault="003040F0" w:rsidP="00F42E9B">
      <w:pPr>
        <w:spacing w:line="240" w:lineRule="auto"/>
        <w:rPr>
          <w:rFonts w:ascii="Times New Roman" w:hAnsi="Times New Roman" w:cs="Times New Roman"/>
          <w:b/>
          <w:bCs/>
        </w:rPr>
      </w:pPr>
      <w:r w:rsidRPr="001237E6">
        <w:rPr>
          <w:rFonts w:ascii="Times New Roman" w:hAnsi="Times New Roman" w:cs="Times New Roman"/>
          <w:b/>
          <w:bCs/>
        </w:rPr>
        <w:t xml:space="preserve">Fecha: </w:t>
      </w:r>
      <w:r w:rsidR="00C476C5">
        <w:rPr>
          <w:rFonts w:ascii="Times New Roman" w:hAnsi="Times New Roman" w:cs="Times New Roman"/>
          <w:b/>
          <w:bCs/>
        </w:rPr>
        <w:t>18</w:t>
      </w:r>
      <w:r w:rsidRPr="001237E6">
        <w:rPr>
          <w:rFonts w:ascii="Times New Roman" w:hAnsi="Times New Roman" w:cs="Times New Roman"/>
          <w:b/>
          <w:bCs/>
        </w:rPr>
        <w:t xml:space="preserve"> al </w:t>
      </w:r>
      <w:r w:rsidR="00C476C5">
        <w:rPr>
          <w:rFonts w:ascii="Times New Roman" w:hAnsi="Times New Roman" w:cs="Times New Roman"/>
          <w:b/>
          <w:bCs/>
        </w:rPr>
        <w:t>20</w:t>
      </w:r>
      <w:r w:rsidRPr="001237E6">
        <w:rPr>
          <w:rFonts w:ascii="Times New Roman" w:hAnsi="Times New Roman" w:cs="Times New Roman"/>
          <w:b/>
          <w:bCs/>
        </w:rPr>
        <w:t xml:space="preserve"> de </w:t>
      </w:r>
      <w:r w:rsidR="00662E35">
        <w:rPr>
          <w:rFonts w:ascii="Times New Roman" w:hAnsi="Times New Roman" w:cs="Times New Roman"/>
          <w:b/>
          <w:bCs/>
        </w:rPr>
        <w:t>mayo</w:t>
      </w:r>
      <w:r w:rsidRPr="001237E6">
        <w:rPr>
          <w:rFonts w:ascii="Times New Roman" w:hAnsi="Times New Roman" w:cs="Times New Roman"/>
          <w:b/>
          <w:bCs/>
        </w:rPr>
        <w:t xml:space="preserve">                                                        </w:t>
      </w:r>
      <w:r w:rsidR="00F42E9B">
        <w:rPr>
          <w:rFonts w:ascii="Times New Roman" w:hAnsi="Times New Roman" w:cs="Times New Roman"/>
          <w:b/>
          <w:bCs/>
        </w:rPr>
        <w:tab/>
      </w:r>
      <w:r w:rsidR="00F42E9B">
        <w:rPr>
          <w:rFonts w:ascii="Times New Roman" w:hAnsi="Times New Roman" w:cs="Times New Roman"/>
          <w:b/>
          <w:bCs/>
        </w:rPr>
        <w:tab/>
      </w:r>
      <w:r w:rsidR="00F42E9B">
        <w:rPr>
          <w:rFonts w:ascii="Times New Roman" w:hAnsi="Times New Roman" w:cs="Times New Roman"/>
          <w:b/>
          <w:bCs/>
        </w:rPr>
        <w:tab/>
      </w:r>
      <w:r w:rsidRPr="001237E6">
        <w:rPr>
          <w:rFonts w:ascii="Times New Roman" w:hAnsi="Times New Roman" w:cs="Times New Roman"/>
          <w:b/>
          <w:bCs/>
        </w:rPr>
        <w:t xml:space="preserve">    Docente:</w:t>
      </w:r>
      <w:r w:rsidR="00C07D80">
        <w:rPr>
          <w:rFonts w:ascii="Times New Roman" w:hAnsi="Times New Roman" w:cs="Times New Roman"/>
          <w:b/>
          <w:bCs/>
        </w:rPr>
        <w:t xml:space="preserve"> Virginia Ávila Retamal</w:t>
      </w:r>
    </w:p>
    <w:p w:rsidR="00974545" w:rsidRDefault="00974545" w:rsidP="00974545">
      <w:pPr>
        <w:spacing w:after="0" w:line="240" w:lineRule="auto"/>
        <w:rPr>
          <w:rFonts w:ascii="Times New Roman" w:hAnsi="Times New Roman" w:cs="Times New Roman"/>
          <w:b/>
          <w:bCs/>
        </w:rPr>
      </w:pPr>
      <w:bookmarkStart w:id="0" w:name="_GoBack"/>
      <w:bookmarkEnd w:id="0"/>
    </w:p>
    <w:p w:rsidR="00067F67" w:rsidRPr="001237E6" w:rsidRDefault="003040F0" w:rsidP="00974545">
      <w:pPr>
        <w:spacing w:after="0" w:line="240" w:lineRule="auto"/>
        <w:rPr>
          <w:rFonts w:ascii="Times New Roman" w:hAnsi="Times New Roman" w:cs="Times New Roman"/>
          <w:b/>
          <w:bCs/>
        </w:rPr>
      </w:pPr>
      <w:r w:rsidRPr="001237E6">
        <w:rPr>
          <w:rFonts w:ascii="Times New Roman" w:hAnsi="Times New Roman" w:cs="Times New Roman"/>
          <w:b/>
          <w:bCs/>
        </w:rPr>
        <w:t>Nombre del Alumno: ____________________________________________________________</w:t>
      </w:r>
    </w:p>
    <w:p w:rsidR="003040F0" w:rsidRPr="001237E6" w:rsidRDefault="003040F0" w:rsidP="00F42E9B">
      <w:pPr>
        <w:spacing w:after="0" w:line="240" w:lineRule="auto"/>
        <w:ind w:left="16"/>
        <w:rPr>
          <w:rFonts w:ascii="Times New Roman" w:hAnsi="Times New Roman" w:cs="Times New Roman"/>
        </w:rPr>
      </w:pPr>
    </w:p>
    <w:p w:rsidR="003040F0" w:rsidRPr="001237E6" w:rsidRDefault="003040F0" w:rsidP="00F42E9B">
      <w:pPr>
        <w:spacing w:after="0" w:line="240" w:lineRule="auto"/>
        <w:rPr>
          <w:rFonts w:ascii="Times New Roman" w:hAnsi="Times New Roman" w:cs="Times New Roman"/>
          <w:b/>
        </w:rPr>
      </w:pPr>
      <w:r w:rsidRPr="001237E6">
        <w:rPr>
          <w:rFonts w:ascii="Times New Roman" w:hAnsi="Times New Roman" w:cs="Times New Roman"/>
          <w:b/>
        </w:rPr>
        <w:t>I.- Objetivo de aprendizaje:</w:t>
      </w:r>
    </w:p>
    <w:p w:rsidR="00302765" w:rsidRPr="00974545" w:rsidRDefault="00302765" w:rsidP="00974545">
      <w:r w:rsidRPr="00974545">
        <w:t xml:space="preserve">OA 3: Analizar las narraciones leídas para enriquecer su comprensión, considerando, cuando sea </w:t>
      </w:r>
      <w:proofErr w:type="spellStart"/>
      <w:r w:rsidRPr="00974545">
        <w:t>pertinente.</w:t>
      </w:r>
      <w:proofErr w:type="gramStart"/>
      <w:r w:rsidRPr="00974545">
        <w:t>O.A</w:t>
      </w:r>
      <w:proofErr w:type="spellEnd"/>
      <w:proofErr w:type="gramEnd"/>
      <w:r w:rsidRPr="00974545">
        <w:t xml:space="preserve"> 9: Analizar y evaluar textos de los medios de comunicación, como noticias, reportajes, cartas al director, textos publicitarios o de las redes sociales.</w:t>
      </w:r>
    </w:p>
    <w:p w:rsidR="00302765" w:rsidRPr="00974545" w:rsidRDefault="00302765" w:rsidP="00974545">
      <w:r w:rsidRPr="00974545">
        <w:t>OA 11: Aplicar estrategias de comprensión de acuerdo con sus propósitos de lectura</w:t>
      </w:r>
    </w:p>
    <w:p w:rsidR="003040F0" w:rsidRPr="001237E6" w:rsidRDefault="003040F0" w:rsidP="00F42E9B">
      <w:pPr>
        <w:spacing w:after="0" w:line="240" w:lineRule="auto"/>
        <w:rPr>
          <w:rFonts w:ascii="Times New Roman" w:hAnsi="Times New Roman" w:cs="Times New Roman"/>
        </w:rPr>
      </w:pPr>
      <w:bookmarkStart w:id="1" w:name="_Hlk38832472"/>
      <w:r w:rsidRPr="00A87209">
        <w:rPr>
          <w:rFonts w:ascii="Times New Roman" w:hAnsi="Times New Roman" w:cs="Times New Roman"/>
          <w:b/>
          <w:color w:val="auto"/>
        </w:rPr>
        <w:t xml:space="preserve">II.- Contenido: </w:t>
      </w:r>
      <w:r w:rsidR="00CB55BB">
        <w:rPr>
          <w:rFonts w:ascii="Times New Roman" w:hAnsi="Times New Roman" w:cs="Times New Roman"/>
          <w:color w:val="auto"/>
        </w:rPr>
        <w:t>lectura, estrategias de comprensión lectora</w:t>
      </w:r>
      <w:r w:rsidR="00350281">
        <w:rPr>
          <w:rFonts w:ascii="Times New Roman" w:hAnsi="Times New Roman" w:cs="Times New Roman"/>
          <w:color w:val="auto"/>
        </w:rPr>
        <w:t>, reportaje, escritura.</w:t>
      </w:r>
    </w:p>
    <w:p w:rsidR="003040F0" w:rsidRPr="001237E6" w:rsidRDefault="003040F0" w:rsidP="00F42E9B">
      <w:pPr>
        <w:spacing w:after="0" w:line="240" w:lineRule="auto"/>
        <w:rPr>
          <w:rFonts w:ascii="Times New Roman" w:hAnsi="Times New Roman" w:cs="Times New Roman"/>
        </w:rPr>
      </w:pPr>
    </w:p>
    <w:p w:rsidR="003040F0" w:rsidRPr="001237E6" w:rsidRDefault="003040F0" w:rsidP="00F42E9B">
      <w:pPr>
        <w:spacing w:after="0" w:line="240" w:lineRule="auto"/>
        <w:rPr>
          <w:rFonts w:ascii="Times New Roman" w:hAnsi="Times New Roman" w:cs="Times New Roman"/>
        </w:rPr>
      </w:pPr>
      <w:bookmarkStart w:id="2" w:name="_Hlk38832526"/>
      <w:r w:rsidRPr="001237E6">
        <w:rPr>
          <w:rFonts w:ascii="Times New Roman" w:hAnsi="Times New Roman" w:cs="Times New Roman"/>
          <w:b/>
        </w:rPr>
        <w:t>III.- Objetivo de la clase:</w:t>
      </w:r>
      <w:bookmarkEnd w:id="2"/>
      <w:r w:rsidRPr="001237E6">
        <w:rPr>
          <w:rFonts w:ascii="Times New Roman" w:hAnsi="Times New Roman" w:cs="Times New Roman"/>
          <w:b/>
        </w:rPr>
        <w:t xml:space="preserve"> </w:t>
      </w:r>
      <w:r w:rsidRPr="001237E6">
        <w:rPr>
          <w:rFonts w:ascii="Times New Roman" w:hAnsi="Times New Roman" w:cs="Times New Roman"/>
        </w:rPr>
        <w:t>“</w:t>
      </w:r>
      <w:r w:rsidR="00C935E8">
        <w:rPr>
          <w:rFonts w:ascii="Times New Roman" w:hAnsi="Times New Roman" w:cs="Times New Roman"/>
        </w:rPr>
        <w:t>Aplicar los conceptos y habilidades trabajadas a lo largo de la unidad</w:t>
      </w:r>
      <w:r w:rsidRPr="001237E6">
        <w:rPr>
          <w:rFonts w:ascii="Times New Roman" w:hAnsi="Times New Roman" w:cs="Times New Roman"/>
        </w:rPr>
        <w:t>”</w:t>
      </w:r>
    </w:p>
    <w:p w:rsidR="003040F0" w:rsidRPr="001237E6" w:rsidRDefault="003040F0" w:rsidP="00F42E9B">
      <w:pPr>
        <w:spacing w:after="0" w:line="240" w:lineRule="auto"/>
        <w:rPr>
          <w:rFonts w:ascii="Times New Roman" w:hAnsi="Times New Roman" w:cs="Times New Roman"/>
        </w:rPr>
      </w:pPr>
    </w:p>
    <w:p w:rsidR="003040F0" w:rsidRPr="001237E6" w:rsidRDefault="003040F0" w:rsidP="00F42E9B">
      <w:pPr>
        <w:spacing w:after="0" w:line="240" w:lineRule="auto"/>
        <w:ind w:left="16"/>
        <w:rPr>
          <w:rFonts w:ascii="Times New Roman" w:hAnsi="Times New Roman" w:cs="Times New Roman"/>
          <w:b/>
        </w:rPr>
      </w:pPr>
      <w:bookmarkStart w:id="3" w:name="_Hlk38832559"/>
      <w:r w:rsidRPr="001237E6">
        <w:rPr>
          <w:rFonts w:ascii="Times New Roman" w:hAnsi="Times New Roman" w:cs="Times New Roman"/>
          <w:b/>
        </w:rPr>
        <w:t>IV.- Indicaciones generales:</w:t>
      </w:r>
    </w:p>
    <w:p w:rsidR="003040F0" w:rsidRDefault="003040F0" w:rsidP="00F42E9B">
      <w:pPr>
        <w:spacing w:after="11" w:line="240" w:lineRule="auto"/>
        <w:ind w:left="16"/>
        <w:rPr>
          <w:rFonts w:ascii="Times New Roman" w:hAnsi="Times New Roman" w:cs="Times New Roman"/>
        </w:rPr>
      </w:pPr>
      <w:bookmarkStart w:id="4" w:name="_Hlk40520961"/>
      <w:r w:rsidRPr="001237E6">
        <w:rPr>
          <w:rFonts w:ascii="Times New Roman" w:eastAsia="Arial" w:hAnsi="Times New Roman" w:cs="Times New Roman"/>
        </w:rPr>
        <w:t xml:space="preserve">1.- Lee </w:t>
      </w:r>
      <w:r w:rsidR="000F0082">
        <w:rPr>
          <w:rFonts w:ascii="Times New Roman" w:eastAsia="Arial" w:hAnsi="Times New Roman" w:cs="Times New Roman"/>
        </w:rPr>
        <w:t>comprensivamente y</w:t>
      </w:r>
      <w:r w:rsidR="00662E35">
        <w:rPr>
          <w:rFonts w:ascii="Times New Roman" w:eastAsia="Arial" w:hAnsi="Times New Roman" w:cs="Times New Roman"/>
        </w:rPr>
        <w:t xml:space="preserve"> </w:t>
      </w:r>
      <w:r w:rsidRPr="001237E6">
        <w:rPr>
          <w:rFonts w:ascii="Times New Roman" w:eastAsia="Arial" w:hAnsi="Times New Roman" w:cs="Times New Roman"/>
        </w:rPr>
        <w:t>completa todas las actividades</w:t>
      </w:r>
      <w:r w:rsidR="00C426AD">
        <w:rPr>
          <w:rFonts w:ascii="Times New Roman" w:hAnsi="Times New Roman" w:cs="Times New Roman"/>
        </w:rPr>
        <w:t>.</w:t>
      </w:r>
    </w:p>
    <w:p w:rsidR="00C426AD" w:rsidRPr="001237E6" w:rsidRDefault="00C426AD" w:rsidP="00F42E9B">
      <w:pPr>
        <w:spacing w:after="11" w:line="240" w:lineRule="auto"/>
        <w:ind w:left="16"/>
        <w:rPr>
          <w:rFonts w:ascii="Times New Roman" w:hAnsi="Times New Roman" w:cs="Times New Roman"/>
        </w:rPr>
      </w:pPr>
      <w:r>
        <w:rPr>
          <w:rFonts w:ascii="Times New Roman" w:hAnsi="Times New Roman" w:cs="Times New Roman"/>
        </w:rPr>
        <w:t>2.- Escribe con letra clara y legible.</w:t>
      </w:r>
    </w:p>
    <w:p w:rsidR="003040F0" w:rsidRDefault="003040F0" w:rsidP="00F42E9B">
      <w:pPr>
        <w:spacing w:after="0" w:line="240" w:lineRule="auto"/>
        <w:ind w:left="16"/>
        <w:rPr>
          <w:rFonts w:ascii="Times New Roman" w:eastAsia="Arial" w:hAnsi="Times New Roman" w:cs="Times New Roman"/>
        </w:rPr>
      </w:pPr>
      <w:r w:rsidRPr="001237E6">
        <w:rPr>
          <w:rFonts w:ascii="Times New Roman" w:eastAsia="Arial" w:hAnsi="Times New Roman" w:cs="Times New Roman"/>
        </w:rPr>
        <w:t>3.- Cada una de las actividades serán evaluadas de manera formativa</w:t>
      </w:r>
      <w:r w:rsidR="000F0082">
        <w:rPr>
          <w:rFonts w:ascii="Times New Roman" w:eastAsia="Arial" w:hAnsi="Times New Roman" w:cs="Times New Roman"/>
        </w:rPr>
        <w:t>.</w:t>
      </w:r>
      <w:r w:rsidRPr="001237E6">
        <w:rPr>
          <w:rFonts w:ascii="Times New Roman" w:eastAsia="Arial" w:hAnsi="Times New Roman" w:cs="Times New Roman"/>
        </w:rPr>
        <w:t xml:space="preserve"> </w:t>
      </w:r>
    </w:p>
    <w:p w:rsidR="000F0082" w:rsidRPr="001237E6" w:rsidRDefault="000F0082" w:rsidP="00F42E9B">
      <w:pPr>
        <w:spacing w:after="0" w:line="240" w:lineRule="auto"/>
        <w:ind w:left="16"/>
        <w:rPr>
          <w:rFonts w:ascii="Times New Roman" w:eastAsia="Arial" w:hAnsi="Times New Roman" w:cs="Times New Roman"/>
        </w:rPr>
      </w:pPr>
      <w:r>
        <w:rPr>
          <w:rFonts w:ascii="Times New Roman" w:eastAsia="Arial" w:hAnsi="Times New Roman" w:cs="Times New Roman"/>
        </w:rPr>
        <w:t>4.- Después de desarrollar todas las actividades revísalas junto al solucionario que se encuentra al final de esta guía.</w:t>
      </w:r>
    </w:p>
    <w:p w:rsidR="003040F0" w:rsidRPr="001237E6" w:rsidRDefault="000F0082" w:rsidP="00F42E9B">
      <w:pPr>
        <w:spacing w:after="0" w:line="240" w:lineRule="auto"/>
        <w:ind w:left="16"/>
        <w:rPr>
          <w:rFonts w:ascii="Times New Roman" w:hAnsi="Times New Roman" w:cs="Times New Roman"/>
          <w:b/>
        </w:rPr>
      </w:pPr>
      <w:r>
        <w:rPr>
          <w:rFonts w:ascii="Times New Roman" w:eastAsia="Arial" w:hAnsi="Times New Roman" w:cs="Times New Roman"/>
        </w:rPr>
        <w:t>5</w:t>
      </w:r>
      <w:r w:rsidR="003040F0" w:rsidRPr="001237E6">
        <w:rPr>
          <w:rFonts w:ascii="Times New Roman" w:eastAsia="Arial" w:hAnsi="Times New Roman" w:cs="Times New Roman"/>
        </w:rPr>
        <w:t>.- No olvidar escribir tu nombre en el archivo cuando envíes el correo</w:t>
      </w:r>
    </w:p>
    <w:bookmarkEnd w:id="3"/>
    <w:bookmarkEnd w:id="4"/>
    <w:p w:rsidR="003040F0" w:rsidRPr="001237E6" w:rsidRDefault="003040F0" w:rsidP="00F42E9B">
      <w:pPr>
        <w:spacing w:after="0" w:line="240" w:lineRule="auto"/>
        <w:rPr>
          <w:rFonts w:ascii="Times New Roman" w:hAnsi="Times New Roman" w:cs="Times New Roman"/>
        </w:rPr>
      </w:pPr>
    </w:p>
    <w:p w:rsidR="00811351" w:rsidRDefault="003040F0" w:rsidP="00CB55BB">
      <w:pPr>
        <w:spacing w:after="0" w:line="240" w:lineRule="auto"/>
        <w:rPr>
          <w:rFonts w:ascii="Times New Roman" w:hAnsi="Times New Roman" w:cs="Times New Roman"/>
        </w:rPr>
      </w:pPr>
      <w:r w:rsidRPr="001237E6">
        <w:rPr>
          <w:rFonts w:ascii="Times New Roman" w:hAnsi="Times New Roman" w:cs="Times New Roman"/>
          <w:b/>
        </w:rPr>
        <w:t xml:space="preserve">V.- Actividad a </w:t>
      </w:r>
      <w:bookmarkEnd w:id="1"/>
      <w:r w:rsidR="00C426AD" w:rsidRPr="001237E6">
        <w:rPr>
          <w:rFonts w:ascii="Times New Roman" w:hAnsi="Times New Roman" w:cs="Times New Roman"/>
          <w:b/>
        </w:rPr>
        <w:t>desarrollar</w:t>
      </w:r>
      <w:r w:rsidR="00C426AD" w:rsidRPr="001237E6">
        <w:rPr>
          <w:rFonts w:ascii="Times New Roman" w:hAnsi="Times New Roman" w:cs="Times New Roman"/>
        </w:rPr>
        <w:t>:</w:t>
      </w:r>
    </w:p>
    <w:p w:rsidR="00811351" w:rsidRDefault="00811351" w:rsidP="00CB55BB">
      <w:pPr>
        <w:spacing w:after="0" w:line="240" w:lineRule="auto"/>
        <w:rPr>
          <w:rFonts w:ascii="Times New Roman" w:hAnsi="Times New Roman" w:cs="Times New Roman"/>
        </w:rPr>
      </w:pPr>
    </w:p>
    <w:p w:rsidR="00811351" w:rsidRPr="008103C7" w:rsidRDefault="00811351" w:rsidP="00811351">
      <w:pPr>
        <w:numPr>
          <w:ilvl w:val="0"/>
          <w:numId w:val="28"/>
        </w:numPr>
        <w:spacing w:after="0" w:line="240" w:lineRule="auto"/>
        <w:ind w:left="709"/>
        <w:rPr>
          <w:rFonts w:ascii="Century Gothic" w:hAnsi="Century Gothic" w:cs="Arial"/>
          <w:b/>
        </w:rPr>
      </w:pPr>
      <w:r w:rsidRPr="008103C7">
        <w:rPr>
          <w:rFonts w:ascii="Century Gothic" w:hAnsi="Century Gothic" w:cs="Arial"/>
          <w:b/>
        </w:rPr>
        <w:t>Marca con una X la respuesta correcta:</w:t>
      </w:r>
    </w:p>
    <w:p w:rsidR="00811351" w:rsidRPr="008103C7" w:rsidRDefault="00811351" w:rsidP="00811351">
      <w:pPr>
        <w:spacing w:after="0" w:line="240" w:lineRule="auto"/>
        <w:rPr>
          <w:rFonts w:ascii="Century Gothic" w:hAnsi="Century Gothic"/>
          <w:b/>
          <w:bCs/>
          <w:i/>
          <w:iCs/>
          <w:sz w:val="16"/>
          <w:szCs w:val="16"/>
        </w:rPr>
      </w:pPr>
    </w:p>
    <w:p w:rsidR="00811351" w:rsidRDefault="00811351" w:rsidP="00811351">
      <w:pPr>
        <w:spacing w:after="0" w:line="240" w:lineRule="auto"/>
        <w:jc w:val="center"/>
        <w:rPr>
          <w:rFonts w:ascii="Century Gothic" w:hAnsi="Century Gothic"/>
          <w:b/>
          <w:bCs/>
          <w:iCs/>
          <w:sz w:val="24"/>
          <w:szCs w:val="24"/>
        </w:rPr>
      </w:pPr>
      <w:r w:rsidRPr="008103C7">
        <w:rPr>
          <w:rFonts w:ascii="Century Gothic" w:hAnsi="Century Gothic"/>
          <w:b/>
          <w:bCs/>
          <w:iCs/>
          <w:sz w:val="24"/>
          <w:szCs w:val="24"/>
        </w:rPr>
        <w:t>Botella al mar para el dios de las palabras</w:t>
      </w:r>
    </w:p>
    <w:p w:rsidR="00974545" w:rsidRPr="008103C7" w:rsidRDefault="00974545" w:rsidP="00811351">
      <w:pPr>
        <w:spacing w:after="0" w:line="240" w:lineRule="auto"/>
        <w:jc w:val="center"/>
        <w:rPr>
          <w:rFonts w:ascii="Century Gothic" w:hAnsi="Century Gothic"/>
          <w:sz w:val="24"/>
          <w:szCs w:val="24"/>
        </w:rPr>
      </w:pPr>
    </w:p>
    <w:p w:rsidR="00811351" w:rsidRPr="003550CB" w:rsidRDefault="00811351" w:rsidP="00811351">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sz w:val="24"/>
          <w:szCs w:val="24"/>
        </w:rPr>
      </w:pPr>
      <w:r w:rsidRPr="008103C7">
        <w:rPr>
          <w:rFonts w:ascii="Century Gothic" w:hAnsi="Century Gothic"/>
        </w:rPr>
        <w:br/>
      </w:r>
      <w:r w:rsidRPr="003550CB">
        <w:rPr>
          <w:rFonts w:asciiTheme="minorHAnsi" w:hAnsiTheme="minorHAnsi" w:cstheme="minorHAnsi"/>
          <w:sz w:val="24"/>
          <w:szCs w:val="24"/>
        </w:rPr>
        <w:t xml:space="preserve">A mis 12 </w:t>
      </w:r>
      <w:proofErr w:type="gramStart"/>
      <w:r w:rsidRPr="003550CB">
        <w:rPr>
          <w:rFonts w:asciiTheme="minorHAnsi" w:hAnsiTheme="minorHAnsi" w:cstheme="minorHAnsi"/>
          <w:sz w:val="24"/>
          <w:szCs w:val="24"/>
        </w:rPr>
        <w:t>años de edad</w:t>
      </w:r>
      <w:proofErr w:type="gramEnd"/>
      <w:r w:rsidRPr="003550CB">
        <w:rPr>
          <w:rFonts w:asciiTheme="minorHAnsi" w:hAnsiTheme="minorHAnsi" w:cstheme="minorHAnsi"/>
          <w:sz w:val="24"/>
          <w:szCs w:val="24"/>
        </w:rPr>
        <w:t xml:space="preserve"> estuve a punto de ser atropellado por una bicicleta. Un señor cura que pasaba me salvó con un grito: ¡Cuidado! El ciclista cayó a tierra. El señor cura, sin detenerse, me dijo: «¿Ya vio lo que es el poder de la palabra?» Ese día lo supe. Ahora sabemos, además, que los mayas lo sabían desde los tiempos de Cristo, y con tanto rigor que tenían un dios especial para las palabras. </w:t>
      </w:r>
    </w:p>
    <w:p w:rsidR="00811351" w:rsidRPr="003550CB" w:rsidRDefault="00811351" w:rsidP="00811351">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sz w:val="24"/>
          <w:szCs w:val="24"/>
        </w:rPr>
      </w:pPr>
    </w:p>
    <w:p w:rsidR="00811351" w:rsidRPr="003550CB" w:rsidRDefault="00811351" w:rsidP="00811351">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cstheme="minorHAnsi"/>
          <w:sz w:val="24"/>
          <w:szCs w:val="24"/>
          <w:lang w:eastAsia="es-ES"/>
        </w:rPr>
      </w:pPr>
      <w:r w:rsidRPr="003550CB">
        <w:rPr>
          <w:rFonts w:asciiTheme="minorHAnsi" w:eastAsia="Times New Roman" w:hAnsiTheme="minorHAnsi" w:cstheme="minorHAnsi"/>
          <w:sz w:val="24"/>
          <w:szCs w:val="24"/>
          <w:lang w:eastAsia="es-ES"/>
        </w:rPr>
        <w:t xml:space="preserve">Nunca como hoy ha sido tan grande ese poder. La humanidad entrará en el tercer milenio bajo el imperio de las palabras. No es cierto que la imagen esté desplazándolas ni que pueda extinguirlas. Al contrario, está potenciándolas: nunca hubo en el mundo tantas palabras con tanto alcance, autoridad y albedrío como en la inmensa Babel de la vida actual. Palabras inventadas, maltratadas o sacralizadas por la prensa, por los libros desechables, por los carteles de publicidad; habladas y cantadas por la radio, la televisión, el cine, el teléfono, los altavoces públicos; gritadas a brocha gorda en las paredes de la calle o susurradas al oído en las penumbras del amor. No: el gran derrotado es el silencio. Las cosas tienen ahora tantos nombres en tantas lenguas que ya no es fácil saber cómo se llaman en ninguna. Los idiomas se dispersan sueltos de madrina, se mezclan y confunden, disparados hacia el destino ineluctable de un lenguaje global. </w:t>
      </w:r>
    </w:p>
    <w:p w:rsidR="00811351" w:rsidRPr="003550CB" w:rsidRDefault="00811351" w:rsidP="00811351">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cstheme="minorHAnsi"/>
          <w:sz w:val="24"/>
          <w:szCs w:val="24"/>
          <w:lang w:eastAsia="es-ES"/>
        </w:rPr>
      </w:pPr>
    </w:p>
    <w:p w:rsidR="00811351" w:rsidRPr="003550CB" w:rsidRDefault="00811351" w:rsidP="00811351">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cstheme="minorHAnsi"/>
          <w:sz w:val="24"/>
          <w:szCs w:val="24"/>
          <w:lang w:eastAsia="es-ES"/>
        </w:rPr>
      </w:pPr>
      <w:r w:rsidRPr="003550CB">
        <w:rPr>
          <w:rFonts w:asciiTheme="minorHAnsi" w:eastAsia="Times New Roman" w:hAnsiTheme="minorHAnsi" w:cstheme="minorHAnsi"/>
          <w:sz w:val="24"/>
          <w:szCs w:val="24"/>
          <w:lang w:eastAsia="es-ES"/>
        </w:rPr>
        <w:t>A un joven periodista francés lo deslumbran los hallazgos poéticos que encuentra a cada paso en nuestra vida doméstica. Que un niño desvelado por el balido intermitente y triste de un cordero dijo: «Parece un faro». Que una vivandera de la Guajira colombiana rechazó un cocimiento de toronjil porque le supo a Viernes Santo. Que don Sebastián de Covarrubias, en su diccionario memorable, nos dejó escrito de su puño y letra que el amarillo es «</w:t>
      </w:r>
      <w:proofErr w:type="gramStart"/>
      <w:r w:rsidRPr="003550CB">
        <w:rPr>
          <w:rFonts w:asciiTheme="minorHAnsi" w:eastAsia="Times New Roman" w:hAnsiTheme="minorHAnsi" w:cstheme="minorHAnsi"/>
          <w:sz w:val="24"/>
          <w:szCs w:val="24"/>
          <w:lang w:eastAsia="es-ES"/>
        </w:rPr>
        <w:t>la color</w:t>
      </w:r>
      <w:proofErr w:type="gramEnd"/>
      <w:r w:rsidRPr="003550CB">
        <w:rPr>
          <w:rFonts w:asciiTheme="minorHAnsi" w:eastAsia="Times New Roman" w:hAnsiTheme="minorHAnsi" w:cstheme="minorHAnsi"/>
          <w:sz w:val="24"/>
          <w:szCs w:val="24"/>
          <w:lang w:eastAsia="es-ES"/>
        </w:rPr>
        <w:t xml:space="preserve">» de los enamorados. ¿Cuántas veces no hemos probado nosotros mismos un café que sabe a ventana, un pan que sabe a rincón, una cerveza que sabe a beso? </w:t>
      </w:r>
    </w:p>
    <w:p w:rsidR="00811351" w:rsidRPr="003550CB" w:rsidRDefault="00811351" w:rsidP="00811351">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cstheme="minorHAnsi"/>
          <w:sz w:val="24"/>
          <w:szCs w:val="24"/>
          <w:lang w:eastAsia="es-ES"/>
        </w:rPr>
      </w:pPr>
    </w:p>
    <w:p w:rsidR="00811351" w:rsidRPr="003550CB" w:rsidRDefault="00811351" w:rsidP="00811351">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cstheme="minorHAnsi"/>
          <w:sz w:val="24"/>
          <w:szCs w:val="24"/>
          <w:lang w:eastAsia="es-ES"/>
        </w:rPr>
      </w:pPr>
      <w:r w:rsidRPr="003550CB">
        <w:rPr>
          <w:rFonts w:asciiTheme="minorHAnsi" w:eastAsia="Times New Roman" w:hAnsiTheme="minorHAnsi" w:cstheme="minorHAnsi"/>
          <w:sz w:val="24"/>
          <w:szCs w:val="24"/>
          <w:lang w:eastAsia="es-ES"/>
        </w:rPr>
        <w:t xml:space="preserve">Son pruebas al canto de la inteligencia de una lengua que desde hace tiempo no cabe en su pellejo. En ese sentido me atrevería a sugerir ante esta sabia audiencia que simplifiquemos la gramática antes de que la gramática termine por simplificarnos a nosotros. Humanicemos sus leyes, aprendamos de las lenguas indígenas a las que tanto debemos lo mucho que tienen todavía para enseñarnos y enriquecernos. Jubilemos la ortografía, terror del ser humano desde la cuna: enterremos las haches rupestres, firmemos un tratado de límites entre la ge y jota, y pongamos más uso de razón en los acentos escritos, que al fin y al cabo nadie ha de leer lagrima donde diga lágrima ni confundirá revólver con revolver. ¿Y qué de nuestra be de burro y nuestra ve de vaca, que los abuelos españoles nos trajeron como si fueran dos y siempre sobra una? </w:t>
      </w:r>
    </w:p>
    <w:p w:rsidR="00811351" w:rsidRPr="003550CB" w:rsidRDefault="00811351" w:rsidP="00811351">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cstheme="minorHAnsi"/>
          <w:sz w:val="24"/>
          <w:szCs w:val="24"/>
          <w:lang w:eastAsia="es-ES"/>
        </w:rPr>
      </w:pPr>
    </w:p>
    <w:p w:rsidR="00811351" w:rsidRPr="003550CB" w:rsidRDefault="00811351" w:rsidP="00811351">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cstheme="minorHAnsi"/>
          <w:sz w:val="24"/>
          <w:szCs w:val="24"/>
          <w:lang w:eastAsia="es-ES"/>
        </w:rPr>
      </w:pPr>
      <w:r w:rsidRPr="003550CB">
        <w:rPr>
          <w:rFonts w:asciiTheme="minorHAnsi" w:eastAsia="Times New Roman" w:hAnsiTheme="minorHAnsi" w:cstheme="minorHAnsi"/>
          <w:sz w:val="24"/>
          <w:szCs w:val="24"/>
          <w:lang w:eastAsia="es-ES"/>
        </w:rPr>
        <w:t xml:space="preserve">Son preguntas al </w:t>
      </w:r>
      <w:r w:rsidRPr="003550CB">
        <w:rPr>
          <w:rFonts w:asciiTheme="minorHAnsi" w:eastAsia="Times New Roman" w:hAnsiTheme="minorHAnsi" w:cstheme="minorHAnsi"/>
          <w:b/>
          <w:sz w:val="24"/>
          <w:szCs w:val="24"/>
          <w:u w:val="single"/>
          <w:lang w:eastAsia="es-ES"/>
        </w:rPr>
        <w:t>azar,</w:t>
      </w:r>
      <w:r w:rsidRPr="003550CB">
        <w:rPr>
          <w:rFonts w:asciiTheme="minorHAnsi" w:eastAsia="Times New Roman" w:hAnsiTheme="minorHAnsi" w:cstheme="minorHAnsi"/>
          <w:sz w:val="24"/>
          <w:szCs w:val="24"/>
          <w:lang w:eastAsia="es-ES"/>
        </w:rPr>
        <w:t xml:space="preserve"> por supuesto, como botellas arrojadas a la mar con la esperanza de que le lleguen al dios de las palabras. A no ser que, por estas osadías y desatinos, tanto él como todos nosotros terminemos por lamentar, con razón y derecho, que no me hubiera atropellado a tiempo aquella bicicleta providencial de mis 12 años. </w:t>
      </w:r>
    </w:p>
    <w:p w:rsidR="003550CB" w:rsidRPr="003550CB" w:rsidRDefault="003550CB" w:rsidP="003550CB">
      <w:pPr>
        <w:pBdr>
          <w:top w:val="single" w:sz="4" w:space="1" w:color="auto"/>
          <w:left w:val="single" w:sz="4" w:space="4" w:color="auto"/>
          <w:bottom w:val="single" w:sz="4" w:space="1" w:color="auto"/>
          <w:right w:val="single" w:sz="4" w:space="4" w:color="auto"/>
        </w:pBdr>
        <w:spacing w:after="0" w:line="240" w:lineRule="auto"/>
        <w:jc w:val="right"/>
        <w:rPr>
          <w:rFonts w:asciiTheme="minorHAnsi" w:hAnsiTheme="minorHAnsi" w:cstheme="minorHAnsi"/>
          <w:sz w:val="24"/>
          <w:szCs w:val="24"/>
        </w:rPr>
      </w:pPr>
    </w:p>
    <w:p w:rsidR="003550CB" w:rsidRPr="003550CB" w:rsidRDefault="003550CB" w:rsidP="003550CB">
      <w:pPr>
        <w:pBdr>
          <w:top w:val="single" w:sz="4" w:space="1" w:color="auto"/>
          <w:left w:val="single" w:sz="4" w:space="4" w:color="auto"/>
          <w:bottom w:val="single" w:sz="4" w:space="1" w:color="auto"/>
          <w:right w:val="single" w:sz="4" w:space="4" w:color="auto"/>
        </w:pBdr>
        <w:spacing w:after="0" w:line="240" w:lineRule="auto"/>
        <w:jc w:val="right"/>
        <w:rPr>
          <w:rFonts w:asciiTheme="minorHAnsi" w:hAnsiTheme="minorHAnsi" w:cstheme="minorHAnsi"/>
          <w:sz w:val="24"/>
          <w:szCs w:val="24"/>
        </w:rPr>
      </w:pPr>
    </w:p>
    <w:p w:rsidR="003550CB" w:rsidRPr="003550CB" w:rsidRDefault="003550CB" w:rsidP="003550CB">
      <w:pPr>
        <w:pBdr>
          <w:top w:val="single" w:sz="4" w:space="1" w:color="auto"/>
          <w:left w:val="single" w:sz="4" w:space="4" w:color="auto"/>
          <w:bottom w:val="single" w:sz="4" w:space="1" w:color="auto"/>
          <w:right w:val="single" w:sz="4" w:space="4" w:color="auto"/>
        </w:pBdr>
        <w:spacing w:after="0" w:line="240" w:lineRule="auto"/>
        <w:jc w:val="right"/>
        <w:rPr>
          <w:rFonts w:asciiTheme="minorHAnsi" w:hAnsiTheme="minorHAnsi" w:cstheme="minorHAnsi"/>
          <w:sz w:val="24"/>
          <w:szCs w:val="24"/>
        </w:rPr>
      </w:pPr>
    </w:p>
    <w:p w:rsidR="003550CB" w:rsidRPr="003550CB" w:rsidRDefault="003550CB" w:rsidP="003550CB">
      <w:pPr>
        <w:pBdr>
          <w:top w:val="single" w:sz="4" w:space="1" w:color="auto"/>
          <w:left w:val="single" w:sz="4" w:space="4" w:color="auto"/>
          <w:bottom w:val="single" w:sz="4" w:space="1" w:color="auto"/>
          <w:right w:val="single" w:sz="4" w:space="4" w:color="auto"/>
        </w:pBdr>
        <w:spacing w:after="0" w:line="240" w:lineRule="auto"/>
        <w:jc w:val="right"/>
        <w:rPr>
          <w:rFonts w:asciiTheme="minorHAnsi" w:hAnsiTheme="minorHAnsi" w:cstheme="minorHAnsi"/>
          <w:sz w:val="24"/>
          <w:szCs w:val="24"/>
        </w:rPr>
      </w:pPr>
      <w:r w:rsidRPr="003550CB">
        <w:rPr>
          <w:rFonts w:asciiTheme="minorHAnsi" w:hAnsiTheme="minorHAnsi" w:cstheme="minorHAnsi"/>
          <w:sz w:val="24"/>
          <w:szCs w:val="24"/>
        </w:rPr>
        <w:t xml:space="preserve">Texto de la polémica ponencia del premio Nobel Gabriel García Márquez en el I Congreso de la Lengua. Muy interesante reflexión sobre la gramática. </w:t>
      </w:r>
    </w:p>
    <w:p w:rsidR="003550CB" w:rsidRPr="003550CB" w:rsidRDefault="003550CB" w:rsidP="003550CB">
      <w:pPr>
        <w:pBdr>
          <w:top w:val="single" w:sz="4" w:space="1" w:color="auto"/>
          <w:left w:val="single" w:sz="4" w:space="4" w:color="auto"/>
          <w:bottom w:val="single" w:sz="4" w:space="1" w:color="auto"/>
          <w:right w:val="single" w:sz="4" w:space="4" w:color="auto"/>
        </w:pBdr>
        <w:spacing w:after="0" w:line="240" w:lineRule="auto"/>
        <w:jc w:val="right"/>
        <w:rPr>
          <w:rFonts w:asciiTheme="minorHAnsi" w:hAnsiTheme="minorHAnsi" w:cstheme="minorHAnsi"/>
          <w:sz w:val="24"/>
          <w:szCs w:val="24"/>
        </w:rPr>
      </w:pPr>
    </w:p>
    <w:p w:rsidR="003550CB" w:rsidRPr="003550CB" w:rsidRDefault="003550CB" w:rsidP="003550CB">
      <w:pPr>
        <w:pBdr>
          <w:top w:val="single" w:sz="4" w:space="1" w:color="auto"/>
          <w:left w:val="single" w:sz="4" w:space="4" w:color="auto"/>
          <w:bottom w:val="single" w:sz="4" w:space="1" w:color="auto"/>
          <w:right w:val="single" w:sz="4" w:space="4" w:color="auto"/>
        </w:pBdr>
        <w:spacing w:after="0" w:line="240" w:lineRule="auto"/>
        <w:jc w:val="right"/>
        <w:rPr>
          <w:rFonts w:asciiTheme="minorHAnsi" w:eastAsia="Times New Roman" w:hAnsiTheme="minorHAnsi" w:cstheme="minorHAnsi"/>
          <w:sz w:val="24"/>
          <w:szCs w:val="24"/>
          <w:lang w:eastAsia="es-ES"/>
        </w:rPr>
      </w:pPr>
      <w:r w:rsidRPr="003550CB">
        <w:rPr>
          <w:rFonts w:asciiTheme="minorHAnsi" w:hAnsiTheme="minorHAnsi" w:cstheme="minorHAnsi"/>
          <w:sz w:val="24"/>
          <w:szCs w:val="24"/>
        </w:rPr>
        <w:t>GABRIEL GARCÍA MÁRQUEZ</w:t>
      </w:r>
    </w:p>
    <w:p w:rsidR="003550CB" w:rsidRDefault="003550CB" w:rsidP="00811351">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imes New Roman" w:hAnsi="Century Gothic"/>
          <w:lang w:eastAsia="es-ES"/>
        </w:rPr>
      </w:pPr>
    </w:p>
    <w:p w:rsidR="003550CB" w:rsidRDefault="003550CB" w:rsidP="003550CB">
      <w:pPr>
        <w:rPr>
          <w:rFonts w:ascii="Century Gothic" w:eastAsia="Times New Roman" w:hAnsi="Century Gothic"/>
          <w:lang w:eastAsia="es-ES"/>
        </w:rPr>
      </w:pPr>
    </w:p>
    <w:p w:rsidR="003550CB" w:rsidRDefault="003550CB" w:rsidP="003550CB">
      <w:pPr>
        <w:rPr>
          <w:rFonts w:ascii="Century Gothic" w:eastAsia="Times New Roman" w:hAnsi="Century Gothic"/>
          <w:lang w:eastAsia="es-ES"/>
        </w:rPr>
      </w:pPr>
    </w:p>
    <w:p w:rsidR="003550CB" w:rsidRPr="003550CB" w:rsidRDefault="003550CB" w:rsidP="003550CB">
      <w:pPr>
        <w:rPr>
          <w:rFonts w:ascii="Century Gothic" w:eastAsia="Times New Roman" w:hAnsi="Century Gothic"/>
          <w:lang w:eastAsia="es-ES"/>
        </w:rPr>
      </w:pPr>
    </w:p>
    <w:tbl>
      <w:tblPr>
        <w:tblStyle w:val="Tablaconcuadrcula"/>
        <w:tblW w:w="0" w:type="auto"/>
        <w:tblLook w:val="04A0" w:firstRow="1" w:lastRow="0" w:firstColumn="1" w:lastColumn="0" w:noHBand="0" w:noVBand="1"/>
      </w:tblPr>
      <w:tblGrid>
        <w:gridCol w:w="5228"/>
        <w:gridCol w:w="5228"/>
      </w:tblGrid>
      <w:tr w:rsidR="003550CB" w:rsidTr="003550CB">
        <w:tc>
          <w:tcPr>
            <w:tcW w:w="5228" w:type="dxa"/>
          </w:tcPr>
          <w:p w:rsidR="003550CB" w:rsidRPr="008103C7" w:rsidRDefault="003550CB" w:rsidP="003550CB">
            <w:pPr>
              <w:rPr>
                <w:rFonts w:ascii="Century Gothic" w:hAnsi="Century Gothic"/>
                <w:lang w:val="es-CL"/>
              </w:rPr>
            </w:pPr>
            <w:r w:rsidRPr="008103C7">
              <w:rPr>
                <w:rFonts w:ascii="Century Gothic" w:hAnsi="Century Gothic"/>
                <w:lang w:val="es-CL"/>
              </w:rPr>
              <w:t>1. ¿Quién es el narrador en el texto?</w:t>
            </w:r>
          </w:p>
          <w:p w:rsidR="003550CB" w:rsidRPr="008103C7" w:rsidRDefault="003550CB" w:rsidP="003550CB">
            <w:pPr>
              <w:rPr>
                <w:rFonts w:ascii="Century Gothic" w:hAnsi="Century Gothic"/>
                <w:sz w:val="16"/>
                <w:szCs w:val="16"/>
                <w:lang w:val="es-CL"/>
              </w:rPr>
            </w:pPr>
          </w:p>
          <w:p w:rsidR="003550CB" w:rsidRPr="008103C7" w:rsidRDefault="003550CB" w:rsidP="003550CB">
            <w:pPr>
              <w:numPr>
                <w:ilvl w:val="0"/>
                <w:numId w:val="26"/>
              </w:numPr>
              <w:rPr>
                <w:rFonts w:ascii="Century Gothic" w:hAnsi="Century Gothic"/>
                <w:lang w:val="es-CL"/>
              </w:rPr>
            </w:pPr>
            <w:r w:rsidRPr="008103C7">
              <w:rPr>
                <w:rFonts w:ascii="Century Gothic" w:hAnsi="Century Gothic"/>
                <w:lang w:val="es-CL"/>
              </w:rPr>
              <w:t>Un niño de 12 años.</w:t>
            </w:r>
          </w:p>
          <w:p w:rsidR="003550CB" w:rsidRPr="008103C7" w:rsidRDefault="003550CB" w:rsidP="003550CB">
            <w:pPr>
              <w:numPr>
                <w:ilvl w:val="0"/>
                <w:numId w:val="26"/>
              </w:numPr>
              <w:rPr>
                <w:rFonts w:ascii="Century Gothic" w:hAnsi="Century Gothic"/>
                <w:lang w:val="es-CL"/>
              </w:rPr>
            </w:pPr>
            <w:r w:rsidRPr="008103C7">
              <w:rPr>
                <w:rFonts w:ascii="Century Gothic" w:hAnsi="Century Gothic"/>
                <w:lang w:val="es-CL"/>
              </w:rPr>
              <w:t>Un cura que salvó a un niño.</w:t>
            </w:r>
          </w:p>
          <w:p w:rsidR="003550CB" w:rsidRPr="008103C7" w:rsidRDefault="003550CB" w:rsidP="003550CB">
            <w:pPr>
              <w:numPr>
                <w:ilvl w:val="0"/>
                <w:numId w:val="26"/>
              </w:numPr>
              <w:rPr>
                <w:rFonts w:ascii="Century Gothic" w:hAnsi="Century Gothic"/>
                <w:lang w:val="es-CL"/>
              </w:rPr>
            </w:pPr>
            <w:r w:rsidRPr="008103C7">
              <w:rPr>
                <w:rFonts w:ascii="Century Gothic" w:hAnsi="Century Gothic"/>
                <w:lang w:val="es-CL"/>
              </w:rPr>
              <w:t>El escritor Gabriel García Márquez.</w:t>
            </w:r>
          </w:p>
          <w:p w:rsidR="003550CB" w:rsidRPr="008103C7" w:rsidRDefault="003550CB" w:rsidP="003550CB">
            <w:pPr>
              <w:numPr>
                <w:ilvl w:val="0"/>
                <w:numId w:val="26"/>
              </w:numPr>
              <w:rPr>
                <w:rFonts w:ascii="Century Gothic" w:hAnsi="Century Gothic"/>
                <w:lang w:val="es-CL"/>
              </w:rPr>
            </w:pPr>
            <w:r w:rsidRPr="008103C7">
              <w:rPr>
                <w:rFonts w:ascii="Century Gothic" w:hAnsi="Century Gothic"/>
                <w:lang w:val="es-CL"/>
              </w:rPr>
              <w:t>Revista Muy Interesante.</w:t>
            </w:r>
          </w:p>
          <w:p w:rsidR="003550CB" w:rsidRDefault="003550CB" w:rsidP="003550CB">
            <w:pPr>
              <w:rPr>
                <w:rFonts w:ascii="Century Gothic" w:eastAsia="Times New Roman" w:hAnsi="Century Gothic"/>
              </w:rPr>
            </w:pPr>
          </w:p>
        </w:tc>
        <w:tc>
          <w:tcPr>
            <w:tcW w:w="5228" w:type="dxa"/>
          </w:tcPr>
          <w:p w:rsidR="003550CB" w:rsidRPr="008103C7" w:rsidRDefault="003550CB" w:rsidP="003550CB">
            <w:pPr>
              <w:jc w:val="both"/>
              <w:rPr>
                <w:rFonts w:ascii="Century Gothic" w:hAnsi="Century Gothic"/>
                <w:lang w:val="es-CL"/>
              </w:rPr>
            </w:pPr>
            <w:r w:rsidRPr="008103C7">
              <w:rPr>
                <w:rFonts w:ascii="Century Gothic" w:hAnsi="Century Gothic"/>
                <w:lang w:val="es-CL"/>
              </w:rPr>
              <w:t>2. ¿Cómo se salvó el niño de ser atropellado por una bicicleta?</w:t>
            </w:r>
          </w:p>
          <w:p w:rsidR="003550CB" w:rsidRPr="008103C7" w:rsidRDefault="003550CB" w:rsidP="003550CB">
            <w:pPr>
              <w:rPr>
                <w:rFonts w:ascii="Century Gothic" w:hAnsi="Century Gothic"/>
                <w:sz w:val="16"/>
                <w:szCs w:val="16"/>
                <w:lang w:val="es-CL"/>
              </w:rPr>
            </w:pPr>
          </w:p>
          <w:p w:rsidR="003550CB" w:rsidRPr="008103C7" w:rsidRDefault="003550CB" w:rsidP="003550CB">
            <w:pPr>
              <w:numPr>
                <w:ilvl w:val="0"/>
                <w:numId w:val="19"/>
              </w:numPr>
              <w:jc w:val="both"/>
              <w:rPr>
                <w:rFonts w:ascii="Century Gothic" w:hAnsi="Century Gothic"/>
                <w:lang w:val="es-CL"/>
              </w:rPr>
            </w:pPr>
            <w:r w:rsidRPr="008103C7">
              <w:rPr>
                <w:rFonts w:ascii="Century Gothic" w:hAnsi="Century Gothic"/>
                <w:lang w:val="es-CL"/>
              </w:rPr>
              <w:t>El ciclista lo vio y se desvió.</w:t>
            </w:r>
          </w:p>
          <w:p w:rsidR="003550CB" w:rsidRPr="008103C7" w:rsidRDefault="003550CB" w:rsidP="003550CB">
            <w:pPr>
              <w:numPr>
                <w:ilvl w:val="0"/>
                <w:numId w:val="19"/>
              </w:numPr>
              <w:jc w:val="both"/>
              <w:rPr>
                <w:rFonts w:ascii="Century Gothic" w:hAnsi="Century Gothic"/>
                <w:lang w:val="es-CL"/>
              </w:rPr>
            </w:pPr>
            <w:r w:rsidRPr="008103C7">
              <w:rPr>
                <w:rFonts w:ascii="Century Gothic" w:hAnsi="Century Gothic"/>
                <w:lang w:val="es-CL"/>
              </w:rPr>
              <w:t>Por el poder de una palabra.</w:t>
            </w:r>
          </w:p>
          <w:p w:rsidR="003550CB" w:rsidRPr="008103C7" w:rsidRDefault="003550CB" w:rsidP="003550CB">
            <w:pPr>
              <w:numPr>
                <w:ilvl w:val="0"/>
                <w:numId w:val="19"/>
              </w:numPr>
              <w:jc w:val="both"/>
              <w:rPr>
                <w:rFonts w:ascii="Century Gothic" w:hAnsi="Century Gothic"/>
                <w:lang w:val="es-CL"/>
              </w:rPr>
            </w:pPr>
            <w:r w:rsidRPr="008103C7">
              <w:rPr>
                <w:rFonts w:ascii="Century Gothic" w:hAnsi="Century Gothic"/>
                <w:lang w:val="es-CL"/>
              </w:rPr>
              <w:t>Porque le gritó al ciclista.</w:t>
            </w:r>
          </w:p>
          <w:p w:rsidR="003550CB" w:rsidRPr="008103C7" w:rsidRDefault="003550CB" w:rsidP="003550CB">
            <w:pPr>
              <w:numPr>
                <w:ilvl w:val="0"/>
                <w:numId w:val="19"/>
              </w:numPr>
              <w:jc w:val="both"/>
              <w:rPr>
                <w:rFonts w:ascii="Century Gothic" w:hAnsi="Century Gothic"/>
                <w:lang w:val="es-CL"/>
              </w:rPr>
            </w:pPr>
            <w:r w:rsidRPr="008103C7">
              <w:rPr>
                <w:rFonts w:ascii="Century Gothic" w:hAnsi="Century Gothic"/>
                <w:lang w:val="es-CL"/>
              </w:rPr>
              <w:t>Varios gritaron al ciclista.</w:t>
            </w:r>
          </w:p>
          <w:p w:rsidR="003550CB" w:rsidRDefault="003550CB" w:rsidP="003550CB">
            <w:pPr>
              <w:rPr>
                <w:rFonts w:ascii="Century Gothic" w:eastAsia="Times New Roman" w:hAnsi="Century Gothic"/>
              </w:rPr>
            </w:pPr>
          </w:p>
        </w:tc>
      </w:tr>
      <w:tr w:rsidR="003550CB" w:rsidTr="003550CB">
        <w:tc>
          <w:tcPr>
            <w:tcW w:w="5228" w:type="dxa"/>
          </w:tcPr>
          <w:p w:rsidR="003550CB" w:rsidRPr="008103C7" w:rsidRDefault="003550CB" w:rsidP="003550CB">
            <w:pPr>
              <w:jc w:val="both"/>
              <w:rPr>
                <w:rFonts w:ascii="Century Gothic" w:hAnsi="Century Gothic"/>
                <w:lang w:val="es-CL"/>
              </w:rPr>
            </w:pPr>
            <w:r w:rsidRPr="008103C7">
              <w:rPr>
                <w:rFonts w:ascii="Century Gothic" w:hAnsi="Century Gothic"/>
                <w:lang w:val="es-CL"/>
              </w:rPr>
              <w:t>3. ¿Quiénes tenían un dios especial para las palabras?</w:t>
            </w:r>
          </w:p>
          <w:p w:rsidR="003550CB" w:rsidRPr="008103C7" w:rsidRDefault="003550CB" w:rsidP="003550CB">
            <w:pPr>
              <w:jc w:val="both"/>
              <w:rPr>
                <w:rFonts w:ascii="Century Gothic" w:hAnsi="Century Gothic"/>
                <w:sz w:val="16"/>
                <w:szCs w:val="16"/>
                <w:lang w:val="es-CL"/>
              </w:rPr>
            </w:pPr>
          </w:p>
          <w:p w:rsidR="003550CB" w:rsidRPr="008103C7" w:rsidRDefault="003550CB" w:rsidP="003550CB">
            <w:pPr>
              <w:numPr>
                <w:ilvl w:val="0"/>
                <w:numId w:val="20"/>
              </w:numPr>
              <w:jc w:val="both"/>
              <w:rPr>
                <w:rFonts w:ascii="Century Gothic" w:hAnsi="Century Gothic"/>
                <w:lang w:val="es-CL"/>
              </w:rPr>
            </w:pPr>
            <w:r w:rsidRPr="008103C7">
              <w:rPr>
                <w:rFonts w:ascii="Century Gothic" w:hAnsi="Century Gothic"/>
                <w:lang w:val="es-CL"/>
              </w:rPr>
              <w:t>Los españoles.</w:t>
            </w:r>
          </w:p>
          <w:p w:rsidR="003550CB" w:rsidRPr="008103C7" w:rsidRDefault="003550CB" w:rsidP="003550CB">
            <w:pPr>
              <w:numPr>
                <w:ilvl w:val="0"/>
                <w:numId w:val="20"/>
              </w:numPr>
              <w:jc w:val="both"/>
              <w:rPr>
                <w:rFonts w:ascii="Century Gothic" w:hAnsi="Century Gothic"/>
                <w:lang w:val="es-CL"/>
              </w:rPr>
            </w:pPr>
            <w:r w:rsidRPr="008103C7">
              <w:rPr>
                <w:rFonts w:ascii="Century Gothic" w:hAnsi="Century Gothic"/>
                <w:lang w:val="es-CL"/>
              </w:rPr>
              <w:t>Gabriel García Márquez</w:t>
            </w:r>
          </w:p>
          <w:p w:rsidR="003550CB" w:rsidRPr="008103C7" w:rsidRDefault="003550CB" w:rsidP="003550CB">
            <w:pPr>
              <w:numPr>
                <w:ilvl w:val="0"/>
                <w:numId w:val="20"/>
              </w:numPr>
              <w:jc w:val="both"/>
              <w:rPr>
                <w:rFonts w:ascii="Century Gothic" w:hAnsi="Century Gothic"/>
                <w:lang w:val="es-CL"/>
              </w:rPr>
            </w:pPr>
            <w:r w:rsidRPr="008103C7">
              <w:rPr>
                <w:rFonts w:ascii="Century Gothic" w:hAnsi="Century Gothic"/>
                <w:lang w:val="es-CL"/>
              </w:rPr>
              <w:t>Los mayas.</w:t>
            </w:r>
          </w:p>
          <w:p w:rsidR="003550CB" w:rsidRPr="008103C7" w:rsidRDefault="003550CB" w:rsidP="003550CB">
            <w:pPr>
              <w:numPr>
                <w:ilvl w:val="0"/>
                <w:numId w:val="20"/>
              </w:numPr>
              <w:jc w:val="both"/>
              <w:rPr>
                <w:rFonts w:ascii="Century Gothic" w:hAnsi="Century Gothic"/>
                <w:lang w:val="es-CL"/>
              </w:rPr>
            </w:pPr>
            <w:r w:rsidRPr="008103C7">
              <w:rPr>
                <w:rFonts w:ascii="Century Gothic" w:hAnsi="Century Gothic"/>
                <w:lang w:val="es-CL"/>
              </w:rPr>
              <w:t>Los franceses.</w:t>
            </w:r>
          </w:p>
          <w:p w:rsidR="003550CB" w:rsidRDefault="003550CB" w:rsidP="003550CB">
            <w:pPr>
              <w:rPr>
                <w:rFonts w:ascii="Century Gothic" w:eastAsia="Times New Roman" w:hAnsi="Century Gothic"/>
              </w:rPr>
            </w:pPr>
          </w:p>
        </w:tc>
        <w:tc>
          <w:tcPr>
            <w:tcW w:w="5228" w:type="dxa"/>
          </w:tcPr>
          <w:p w:rsidR="003550CB" w:rsidRPr="008103C7" w:rsidRDefault="003550CB" w:rsidP="003550CB">
            <w:pPr>
              <w:jc w:val="both"/>
              <w:rPr>
                <w:rFonts w:ascii="Century Gothic" w:hAnsi="Century Gothic"/>
                <w:lang w:val="es-CL"/>
              </w:rPr>
            </w:pPr>
            <w:r w:rsidRPr="008103C7">
              <w:rPr>
                <w:rFonts w:ascii="Century Gothic" w:hAnsi="Century Gothic"/>
                <w:lang w:val="es-CL"/>
              </w:rPr>
              <w:t>4. Según, el segundo párrafo. ¿Quién es el gran derrotado?</w:t>
            </w:r>
          </w:p>
          <w:p w:rsidR="003550CB" w:rsidRPr="008103C7" w:rsidRDefault="003550CB" w:rsidP="003550CB">
            <w:pPr>
              <w:jc w:val="both"/>
              <w:rPr>
                <w:rFonts w:ascii="Century Gothic" w:hAnsi="Century Gothic"/>
                <w:sz w:val="16"/>
                <w:szCs w:val="16"/>
                <w:lang w:val="es-CL"/>
              </w:rPr>
            </w:pPr>
          </w:p>
          <w:p w:rsidR="003550CB" w:rsidRPr="008103C7" w:rsidRDefault="003550CB" w:rsidP="003550CB">
            <w:pPr>
              <w:numPr>
                <w:ilvl w:val="0"/>
                <w:numId w:val="21"/>
              </w:numPr>
              <w:jc w:val="both"/>
              <w:rPr>
                <w:rFonts w:ascii="Century Gothic" w:hAnsi="Century Gothic"/>
                <w:lang w:val="es-CL"/>
              </w:rPr>
            </w:pPr>
            <w:r w:rsidRPr="008103C7">
              <w:rPr>
                <w:rFonts w:ascii="Century Gothic" w:hAnsi="Century Gothic"/>
                <w:lang w:val="es-CL"/>
              </w:rPr>
              <w:t>El amor.</w:t>
            </w:r>
          </w:p>
          <w:p w:rsidR="003550CB" w:rsidRPr="008103C7" w:rsidRDefault="003550CB" w:rsidP="003550CB">
            <w:pPr>
              <w:numPr>
                <w:ilvl w:val="0"/>
                <w:numId w:val="21"/>
              </w:numPr>
              <w:jc w:val="both"/>
              <w:rPr>
                <w:rFonts w:ascii="Century Gothic" w:hAnsi="Century Gothic"/>
                <w:lang w:val="es-CL"/>
              </w:rPr>
            </w:pPr>
            <w:r w:rsidRPr="008103C7">
              <w:rPr>
                <w:rFonts w:ascii="Century Gothic" w:hAnsi="Century Gothic"/>
                <w:lang w:val="es-CL"/>
              </w:rPr>
              <w:t>La alegría.</w:t>
            </w:r>
          </w:p>
          <w:p w:rsidR="003550CB" w:rsidRPr="008103C7" w:rsidRDefault="003550CB" w:rsidP="003550CB">
            <w:pPr>
              <w:numPr>
                <w:ilvl w:val="0"/>
                <w:numId w:val="21"/>
              </w:numPr>
              <w:jc w:val="both"/>
              <w:rPr>
                <w:rFonts w:ascii="Century Gothic" w:hAnsi="Century Gothic"/>
                <w:lang w:val="es-CL"/>
              </w:rPr>
            </w:pPr>
            <w:r w:rsidRPr="008103C7">
              <w:rPr>
                <w:rFonts w:ascii="Century Gothic" w:hAnsi="Century Gothic"/>
                <w:lang w:val="es-CL"/>
              </w:rPr>
              <w:t>Las palabras.</w:t>
            </w:r>
          </w:p>
          <w:p w:rsidR="003550CB" w:rsidRPr="008103C7" w:rsidRDefault="003550CB" w:rsidP="003550CB">
            <w:pPr>
              <w:numPr>
                <w:ilvl w:val="0"/>
                <w:numId w:val="21"/>
              </w:numPr>
              <w:jc w:val="both"/>
              <w:rPr>
                <w:rFonts w:ascii="Century Gothic" w:hAnsi="Century Gothic"/>
                <w:lang w:val="es-CL"/>
              </w:rPr>
            </w:pPr>
            <w:r w:rsidRPr="008103C7">
              <w:rPr>
                <w:rFonts w:ascii="Century Gothic" w:hAnsi="Century Gothic"/>
                <w:lang w:val="es-CL"/>
              </w:rPr>
              <w:t>El silencio.</w:t>
            </w:r>
          </w:p>
          <w:p w:rsidR="003550CB" w:rsidRDefault="003550CB" w:rsidP="003550CB">
            <w:pPr>
              <w:rPr>
                <w:rFonts w:ascii="Century Gothic" w:eastAsia="Times New Roman" w:hAnsi="Century Gothic"/>
              </w:rPr>
            </w:pPr>
          </w:p>
        </w:tc>
      </w:tr>
    </w:tbl>
    <w:p w:rsidR="003550CB" w:rsidRDefault="003550CB" w:rsidP="003550CB">
      <w:pPr>
        <w:rPr>
          <w:rFonts w:ascii="Century Gothic" w:eastAsia="Times New Roman" w:hAnsi="Century Gothic"/>
          <w:lang w:eastAsia="es-ES"/>
        </w:rPr>
      </w:pPr>
    </w:p>
    <w:p w:rsidR="003550CB" w:rsidRDefault="003550CB" w:rsidP="003550CB">
      <w:pPr>
        <w:tabs>
          <w:tab w:val="left" w:pos="7680"/>
        </w:tabs>
        <w:rPr>
          <w:rFonts w:ascii="Century Gothic" w:eastAsia="Times New Roman" w:hAnsi="Century Gothic"/>
          <w:lang w:eastAsia="es-ES"/>
        </w:rPr>
      </w:pPr>
      <w:r>
        <w:rPr>
          <w:rFonts w:ascii="Century Gothic" w:eastAsia="Times New Roman" w:hAnsi="Century Gothic"/>
          <w:lang w:eastAsia="es-ES"/>
        </w:rPr>
        <w:tab/>
      </w:r>
    </w:p>
    <w:p w:rsidR="003550CB" w:rsidRDefault="003550CB" w:rsidP="003550CB">
      <w:pPr>
        <w:tabs>
          <w:tab w:val="left" w:pos="7680"/>
        </w:tabs>
        <w:rPr>
          <w:rFonts w:ascii="Century Gothic" w:eastAsia="Times New Roman" w:hAnsi="Century Gothic"/>
          <w:lang w:eastAsia="es-ES"/>
        </w:rPr>
      </w:pPr>
    </w:p>
    <w:p w:rsidR="003550CB" w:rsidRDefault="003550CB" w:rsidP="003550CB">
      <w:pPr>
        <w:tabs>
          <w:tab w:val="left" w:pos="7680"/>
        </w:tabs>
        <w:rPr>
          <w:rFonts w:ascii="Century Gothic" w:eastAsia="Times New Roman" w:hAnsi="Century Gothic"/>
          <w:lang w:eastAsia="es-ES"/>
        </w:rPr>
      </w:pPr>
    </w:p>
    <w:p w:rsidR="003550CB" w:rsidRDefault="003550CB" w:rsidP="003550CB">
      <w:pPr>
        <w:tabs>
          <w:tab w:val="left" w:pos="7680"/>
        </w:tabs>
        <w:rPr>
          <w:rFonts w:ascii="Century Gothic" w:eastAsia="Times New Roman" w:hAnsi="Century Gothic"/>
          <w:lang w:eastAsia="es-ES"/>
        </w:rPr>
      </w:pPr>
    </w:p>
    <w:p w:rsidR="003550CB" w:rsidRDefault="003550CB" w:rsidP="003550CB">
      <w:pPr>
        <w:tabs>
          <w:tab w:val="left" w:pos="7680"/>
        </w:tabs>
        <w:rPr>
          <w:rFonts w:ascii="Century Gothic" w:eastAsia="Times New Roman" w:hAnsi="Century Gothic"/>
          <w:lang w:eastAsia="es-ES"/>
        </w:rPr>
      </w:pPr>
    </w:p>
    <w:p w:rsidR="003550CB" w:rsidRDefault="003550CB" w:rsidP="003550CB">
      <w:pPr>
        <w:tabs>
          <w:tab w:val="left" w:pos="7680"/>
        </w:tabs>
        <w:rPr>
          <w:rFonts w:ascii="Century Gothic" w:eastAsia="Times New Roman" w:hAnsi="Century Gothic"/>
          <w:lang w:eastAsia="es-ES"/>
        </w:rPr>
      </w:pPr>
    </w:p>
    <w:p w:rsidR="003550CB" w:rsidRPr="003550CB" w:rsidRDefault="003550CB" w:rsidP="003550CB">
      <w:pPr>
        <w:tabs>
          <w:tab w:val="left" w:pos="7680"/>
        </w:tabs>
        <w:rPr>
          <w:rFonts w:ascii="Century Gothic" w:eastAsia="Times New Roman" w:hAnsi="Century Gothic"/>
          <w:lang w:eastAsia="es-ES"/>
        </w:rPr>
      </w:pPr>
    </w:p>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5057"/>
      </w:tblGrid>
      <w:tr w:rsidR="00811351" w:rsidRPr="008103C7" w:rsidTr="00811351">
        <w:tc>
          <w:tcPr>
            <w:tcW w:w="5057" w:type="dxa"/>
            <w:shd w:val="clear" w:color="auto" w:fill="auto"/>
          </w:tcPr>
          <w:p w:rsidR="00811351" w:rsidRPr="008103C7" w:rsidRDefault="00811351" w:rsidP="00811351">
            <w:pPr>
              <w:spacing w:after="0" w:line="240" w:lineRule="auto"/>
              <w:jc w:val="both"/>
              <w:rPr>
                <w:rFonts w:ascii="Century Gothic" w:hAnsi="Century Gothic"/>
              </w:rPr>
            </w:pPr>
            <w:r w:rsidRPr="008103C7">
              <w:rPr>
                <w:rFonts w:ascii="Century Gothic" w:hAnsi="Century Gothic"/>
              </w:rPr>
              <w:t>5. ¿Cuál es el color de los enamorados?</w:t>
            </w:r>
          </w:p>
          <w:p w:rsidR="00811351" w:rsidRPr="008103C7" w:rsidRDefault="00811351" w:rsidP="00811351">
            <w:pPr>
              <w:spacing w:after="0" w:line="240" w:lineRule="auto"/>
              <w:jc w:val="both"/>
              <w:rPr>
                <w:rFonts w:ascii="Century Gothic" w:hAnsi="Century Gothic"/>
                <w:sz w:val="16"/>
                <w:szCs w:val="16"/>
              </w:rPr>
            </w:pPr>
          </w:p>
          <w:p w:rsidR="00811351" w:rsidRPr="008103C7" w:rsidRDefault="00811351" w:rsidP="00811351">
            <w:pPr>
              <w:numPr>
                <w:ilvl w:val="0"/>
                <w:numId w:val="22"/>
              </w:numPr>
              <w:spacing w:after="0" w:line="240" w:lineRule="auto"/>
              <w:jc w:val="both"/>
              <w:rPr>
                <w:rFonts w:ascii="Century Gothic" w:hAnsi="Century Gothic"/>
              </w:rPr>
            </w:pPr>
            <w:r w:rsidRPr="008103C7">
              <w:rPr>
                <w:rFonts w:ascii="Century Gothic" w:hAnsi="Century Gothic"/>
              </w:rPr>
              <w:t>El amarillo.</w:t>
            </w:r>
          </w:p>
          <w:p w:rsidR="00811351" w:rsidRPr="008103C7" w:rsidRDefault="00811351" w:rsidP="00811351">
            <w:pPr>
              <w:numPr>
                <w:ilvl w:val="0"/>
                <w:numId w:val="22"/>
              </w:numPr>
              <w:spacing w:after="0" w:line="240" w:lineRule="auto"/>
              <w:jc w:val="both"/>
              <w:rPr>
                <w:rFonts w:ascii="Century Gothic" w:hAnsi="Century Gothic"/>
              </w:rPr>
            </w:pPr>
            <w:r w:rsidRPr="008103C7">
              <w:rPr>
                <w:rFonts w:ascii="Century Gothic" w:hAnsi="Century Gothic"/>
              </w:rPr>
              <w:t>El rojo.</w:t>
            </w:r>
          </w:p>
          <w:p w:rsidR="00811351" w:rsidRPr="008103C7" w:rsidRDefault="00811351" w:rsidP="00811351">
            <w:pPr>
              <w:numPr>
                <w:ilvl w:val="0"/>
                <w:numId w:val="22"/>
              </w:numPr>
              <w:spacing w:after="0" w:line="240" w:lineRule="auto"/>
              <w:jc w:val="both"/>
              <w:rPr>
                <w:rFonts w:ascii="Century Gothic" w:hAnsi="Century Gothic"/>
              </w:rPr>
            </w:pPr>
            <w:r w:rsidRPr="008103C7">
              <w:rPr>
                <w:rFonts w:ascii="Century Gothic" w:hAnsi="Century Gothic"/>
              </w:rPr>
              <w:t>El café.</w:t>
            </w:r>
          </w:p>
          <w:p w:rsidR="00811351" w:rsidRPr="008103C7" w:rsidRDefault="00811351" w:rsidP="00811351">
            <w:pPr>
              <w:numPr>
                <w:ilvl w:val="0"/>
                <w:numId w:val="22"/>
              </w:numPr>
              <w:spacing w:after="0" w:line="240" w:lineRule="auto"/>
              <w:jc w:val="both"/>
              <w:rPr>
                <w:rFonts w:ascii="Century Gothic" w:hAnsi="Century Gothic"/>
              </w:rPr>
            </w:pPr>
            <w:r w:rsidRPr="008103C7">
              <w:rPr>
                <w:rFonts w:ascii="Century Gothic" w:hAnsi="Century Gothic"/>
              </w:rPr>
              <w:t>El azul.</w:t>
            </w:r>
          </w:p>
          <w:p w:rsidR="00811351" w:rsidRPr="008103C7" w:rsidRDefault="00811351" w:rsidP="00811351">
            <w:pPr>
              <w:spacing w:after="0" w:line="240" w:lineRule="auto"/>
              <w:jc w:val="both"/>
              <w:rPr>
                <w:rFonts w:ascii="Century Gothic" w:hAnsi="Century Gothic"/>
              </w:rPr>
            </w:pPr>
          </w:p>
        </w:tc>
        <w:tc>
          <w:tcPr>
            <w:tcW w:w="5057" w:type="dxa"/>
            <w:shd w:val="clear" w:color="auto" w:fill="auto"/>
          </w:tcPr>
          <w:p w:rsidR="00811351" w:rsidRPr="008103C7" w:rsidRDefault="00811351" w:rsidP="00811351">
            <w:pPr>
              <w:spacing w:after="0" w:line="240" w:lineRule="auto"/>
              <w:jc w:val="both"/>
              <w:rPr>
                <w:rFonts w:ascii="Century Gothic" w:hAnsi="Century Gothic"/>
              </w:rPr>
            </w:pPr>
            <w:r w:rsidRPr="008103C7">
              <w:rPr>
                <w:rFonts w:ascii="Century Gothic" w:hAnsi="Century Gothic"/>
              </w:rPr>
              <w:t>6. ¿Qué deslumbró a un periodista francés?</w:t>
            </w:r>
          </w:p>
          <w:p w:rsidR="00811351" w:rsidRPr="008103C7" w:rsidRDefault="00811351" w:rsidP="00811351">
            <w:pPr>
              <w:spacing w:after="0" w:line="240" w:lineRule="auto"/>
              <w:jc w:val="both"/>
              <w:rPr>
                <w:rFonts w:ascii="Century Gothic" w:hAnsi="Century Gothic"/>
                <w:sz w:val="16"/>
                <w:szCs w:val="16"/>
              </w:rPr>
            </w:pPr>
          </w:p>
          <w:p w:rsidR="00811351" w:rsidRPr="008103C7" w:rsidRDefault="00811351" w:rsidP="00811351">
            <w:pPr>
              <w:numPr>
                <w:ilvl w:val="0"/>
                <w:numId w:val="23"/>
              </w:numPr>
              <w:spacing w:after="0" w:line="240" w:lineRule="auto"/>
              <w:jc w:val="both"/>
              <w:rPr>
                <w:rFonts w:ascii="Century Gothic" w:hAnsi="Century Gothic"/>
              </w:rPr>
            </w:pPr>
            <w:r w:rsidRPr="008103C7">
              <w:rPr>
                <w:rFonts w:ascii="Century Gothic" w:hAnsi="Century Gothic"/>
              </w:rPr>
              <w:t>Los lindos faros de América Latina.</w:t>
            </w:r>
          </w:p>
          <w:p w:rsidR="00811351" w:rsidRPr="008103C7" w:rsidRDefault="00811351" w:rsidP="00811351">
            <w:pPr>
              <w:numPr>
                <w:ilvl w:val="0"/>
                <w:numId w:val="23"/>
              </w:numPr>
              <w:spacing w:after="0" w:line="240" w:lineRule="auto"/>
              <w:jc w:val="both"/>
              <w:rPr>
                <w:rFonts w:ascii="Century Gothic" w:hAnsi="Century Gothic"/>
              </w:rPr>
            </w:pPr>
            <w:r w:rsidRPr="008103C7">
              <w:rPr>
                <w:rFonts w:ascii="Century Gothic" w:hAnsi="Century Gothic"/>
              </w:rPr>
              <w:t>Los niños que sueñan con sus animales.</w:t>
            </w:r>
          </w:p>
          <w:p w:rsidR="00811351" w:rsidRPr="008103C7" w:rsidRDefault="00811351" w:rsidP="00811351">
            <w:pPr>
              <w:numPr>
                <w:ilvl w:val="0"/>
                <w:numId w:val="23"/>
              </w:numPr>
              <w:spacing w:after="0" w:line="240" w:lineRule="auto"/>
              <w:jc w:val="both"/>
              <w:rPr>
                <w:rFonts w:ascii="Century Gothic" w:hAnsi="Century Gothic"/>
              </w:rPr>
            </w:pPr>
            <w:r w:rsidRPr="008103C7">
              <w:rPr>
                <w:rFonts w:ascii="Century Gothic" w:hAnsi="Century Gothic"/>
              </w:rPr>
              <w:t>La poesía que encuentra en la vida cotidiana.</w:t>
            </w:r>
          </w:p>
          <w:p w:rsidR="00811351" w:rsidRPr="008103C7" w:rsidRDefault="00811351" w:rsidP="00811351">
            <w:pPr>
              <w:numPr>
                <w:ilvl w:val="0"/>
                <w:numId w:val="23"/>
              </w:numPr>
              <w:spacing w:after="0" w:line="240" w:lineRule="auto"/>
              <w:jc w:val="both"/>
              <w:rPr>
                <w:rFonts w:ascii="Century Gothic" w:hAnsi="Century Gothic"/>
              </w:rPr>
            </w:pPr>
            <w:r w:rsidRPr="008103C7">
              <w:rPr>
                <w:rFonts w:ascii="Century Gothic" w:hAnsi="Century Gothic"/>
              </w:rPr>
              <w:t>Las maravillas de los animales de América.</w:t>
            </w:r>
          </w:p>
          <w:p w:rsidR="00811351" w:rsidRPr="008103C7" w:rsidRDefault="00811351" w:rsidP="00811351">
            <w:pPr>
              <w:spacing w:after="0" w:line="240" w:lineRule="auto"/>
              <w:jc w:val="both"/>
              <w:rPr>
                <w:rFonts w:ascii="Century Gothic" w:hAnsi="Century Gothic"/>
              </w:rPr>
            </w:pPr>
          </w:p>
        </w:tc>
      </w:tr>
      <w:tr w:rsidR="00811351" w:rsidRPr="008103C7" w:rsidTr="00811351">
        <w:tc>
          <w:tcPr>
            <w:tcW w:w="5057" w:type="dxa"/>
            <w:shd w:val="clear" w:color="auto" w:fill="auto"/>
          </w:tcPr>
          <w:p w:rsidR="00811351" w:rsidRPr="008103C7" w:rsidRDefault="00811351" w:rsidP="00811351">
            <w:pPr>
              <w:spacing w:after="0" w:line="240" w:lineRule="auto"/>
              <w:jc w:val="both"/>
              <w:rPr>
                <w:rFonts w:ascii="Century Gothic" w:hAnsi="Century Gothic"/>
              </w:rPr>
            </w:pPr>
            <w:r w:rsidRPr="008103C7">
              <w:rPr>
                <w:rFonts w:ascii="Century Gothic" w:hAnsi="Century Gothic"/>
              </w:rPr>
              <w:t>7. ¿Cuál es la idea principal del cuarto párrafo?</w:t>
            </w:r>
          </w:p>
          <w:p w:rsidR="00811351" w:rsidRPr="008103C7" w:rsidRDefault="00811351" w:rsidP="00811351">
            <w:pPr>
              <w:spacing w:after="0" w:line="240" w:lineRule="auto"/>
              <w:jc w:val="both"/>
              <w:rPr>
                <w:rFonts w:ascii="Century Gothic" w:hAnsi="Century Gothic"/>
                <w:sz w:val="16"/>
                <w:szCs w:val="16"/>
              </w:rPr>
            </w:pPr>
          </w:p>
          <w:p w:rsidR="00811351" w:rsidRPr="008103C7" w:rsidRDefault="00811351" w:rsidP="00811351">
            <w:pPr>
              <w:numPr>
                <w:ilvl w:val="0"/>
                <w:numId w:val="24"/>
              </w:numPr>
              <w:spacing w:after="0" w:line="240" w:lineRule="auto"/>
              <w:jc w:val="both"/>
              <w:rPr>
                <w:rFonts w:ascii="Century Gothic" w:hAnsi="Century Gothic"/>
              </w:rPr>
            </w:pPr>
            <w:r w:rsidRPr="008103C7">
              <w:rPr>
                <w:rFonts w:ascii="Century Gothic" w:hAnsi="Century Gothic"/>
              </w:rPr>
              <w:t>Apoyar la gramática española.</w:t>
            </w:r>
          </w:p>
          <w:p w:rsidR="00811351" w:rsidRPr="008103C7" w:rsidRDefault="00811351" w:rsidP="00811351">
            <w:pPr>
              <w:numPr>
                <w:ilvl w:val="0"/>
                <w:numId w:val="24"/>
              </w:numPr>
              <w:spacing w:after="0" w:line="240" w:lineRule="auto"/>
              <w:jc w:val="both"/>
              <w:rPr>
                <w:rFonts w:ascii="Century Gothic" w:hAnsi="Century Gothic"/>
              </w:rPr>
            </w:pPr>
            <w:r w:rsidRPr="008103C7">
              <w:rPr>
                <w:rFonts w:ascii="Century Gothic" w:hAnsi="Century Gothic"/>
              </w:rPr>
              <w:t>Simplificar la gramática.</w:t>
            </w:r>
          </w:p>
          <w:p w:rsidR="00811351" w:rsidRPr="008103C7" w:rsidRDefault="00811351" w:rsidP="00811351">
            <w:pPr>
              <w:numPr>
                <w:ilvl w:val="0"/>
                <w:numId w:val="24"/>
              </w:numPr>
              <w:spacing w:after="0" w:line="240" w:lineRule="auto"/>
              <w:jc w:val="both"/>
              <w:rPr>
                <w:rFonts w:ascii="Century Gothic" w:hAnsi="Century Gothic"/>
              </w:rPr>
            </w:pPr>
            <w:r w:rsidRPr="008103C7">
              <w:rPr>
                <w:rFonts w:ascii="Century Gothic" w:hAnsi="Century Gothic"/>
              </w:rPr>
              <w:t>Deshacer la gramática española.</w:t>
            </w:r>
          </w:p>
          <w:p w:rsidR="00811351" w:rsidRPr="008103C7" w:rsidRDefault="00811351" w:rsidP="00811351">
            <w:pPr>
              <w:numPr>
                <w:ilvl w:val="0"/>
                <w:numId w:val="24"/>
              </w:numPr>
              <w:spacing w:after="0" w:line="240" w:lineRule="auto"/>
              <w:jc w:val="both"/>
              <w:rPr>
                <w:rFonts w:ascii="Century Gothic" w:hAnsi="Century Gothic"/>
              </w:rPr>
            </w:pPr>
            <w:r w:rsidRPr="008103C7">
              <w:rPr>
                <w:rFonts w:ascii="Century Gothic" w:hAnsi="Century Gothic"/>
              </w:rPr>
              <w:t>No hablar más de la gramática.</w:t>
            </w:r>
          </w:p>
          <w:p w:rsidR="00811351" w:rsidRPr="008103C7" w:rsidRDefault="00811351" w:rsidP="00811351">
            <w:pPr>
              <w:spacing w:after="0" w:line="240" w:lineRule="auto"/>
              <w:ind w:left="360"/>
              <w:jc w:val="both"/>
              <w:rPr>
                <w:rFonts w:ascii="Century Gothic" w:hAnsi="Century Gothic"/>
                <w:sz w:val="16"/>
                <w:szCs w:val="16"/>
              </w:rPr>
            </w:pPr>
          </w:p>
          <w:p w:rsidR="00811351" w:rsidRPr="008103C7" w:rsidRDefault="00811351" w:rsidP="00811351">
            <w:pPr>
              <w:spacing w:after="0" w:line="240" w:lineRule="auto"/>
              <w:jc w:val="both"/>
              <w:rPr>
                <w:rFonts w:ascii="Century Gothic" w:hAnsi="Century Gothic"/>
              </w:rPr>
            </w:pPr>
          </w:p>
        </w:tc>
        <w:tc>
          <w:tcPr>
            <w:tcW w:w="5057" w:type="dxa"/>
            <w:shd w:val="clear" w:color="auto" w:fill="auto"/>
          </w:tcPr>
          <w:p w:rsidR="00811351" w:rsidRPr="008103C7" w:rsidRDefault="00811351" w:rsidP="00811351">
            <w:pPr>
              <w:spacing w:after="0" w:line="240" w:lineRule="auto"/>
              <w:jc w:val="both"/>
              <w:rPr>
                <w:rFonts w:ascii="Century Gothic" w:hAnsi="Century Gothic"/>
              </w:rPr>
            </w:pPr>
            <w:r w:rsidRPr="008103C7">
              <w:rPr>
                <w:rFonts w:ascii="Century Gothic" w:hAnsi="Century Gothic"/>
              </w:rPr>
              <w:t>8. El narrador en el cuarto párrafo, pide enterrar a ...</w:t>
            </w:r>
          </w:p>
          <w:p w:rsidR="00811351" w:rsidRPr="008103C7" w:rsidRDefault="00811351" w:rsidP="00811351">
            <w:pPr>
              <w:spacing w:after="0" w:line="240" w:lineRule="auto"/>
              <w:jc w:val="both"/>
              <w:rPr>
                <w:rFonts w:ascii="Century Gothic" w:hAnsi="Century Gothic"/>
                <w:sz w:val="16"/>
                <w:szCs w:val="16"/>
              </w:rPr>
            </w:pPr>
          </w:p>
          <w:p w:rsidR="00811351" w:rsidRPr="008103C7" w:rsidRDefault="00811351" w:rsidP="00811351">
            <w:pPr>
              <w:numPr>
                <w:ilvl w:val="0"/>
                <w:numId w:val="25"/>
              </w:numPr>
              <w:spacing w:after="0" w:line="240" w:lineRule="auto"/>
              <w:jc w:val="both"/>
              <w:rPr>
                <w:rFonts w:ascii="Century Gothic" w:hAnsi="Century Gothic"/>
              </w:rPr>
            </w:pPr>
            <w:r w:rsidRPr="008103C7">
              <w:rPr>
                <w:rFonts w:ascii="Century Gothic" w:hAnsi="Century Gothic"/>
              </w:rPr>
              <w:t>La ortografía.</w:t>
            </w:r>
          </w:p>
          <w:p w:rsidR="00811351" w:rsidRPr="008103C7" w:rsidRDefault="00811351" w:rsidP="00811351">
            <w:pPr>
              <w:numPr>
                <w:ilvl w:val="0"/>
                <w:numId w:val="25"/>
              </w:numPr>
              <w:spacing w:after="0" w:line="240" w:lineRule="auto"/>
              <w:jc w:val="both"/>
              <w:rPr>
                <w:rFonts w:ascii="Century Gothic" w:hAnsi="Century Gothic"/>
              </w:rPr>
            </w:pPr>
            <w:r w:rsidRPr="008103C7">
              <w:rPr>
                <w:rFonts w:ascii="Century Gothic" w:hAnsi="Century Gothic"/>
              </w:rPr>
              <w:t>Las jotas.</w:t>
            </w:r>
          </w:p>
          <w:p w:rsidR="00811351" w:rsidRPr="008103C7" w:rsidRDefault="00811351" w:rsidP="00811351">
            <w:pPr>
              <w:numPr>
                <w:ilvl w:val="0"/>
                <w:numId w:val="25"/>
              </w:numPr>
              <w:spacing w:after="0" w:line="240" w:lineRule="auto"/>
              <w:jc w:val="both"/>
              <w:rPr>
                <w:rFonts w:ascii="Century Gothic" w:hAnsi="Century Gothic"/>
              </w:rPr>
            </w:pPr>
            <w:r w:rsidRPr="008103C7">
              <w:rPr>
                <w:rFonts w:ascii="Century Gothic" w:hAnsi="Century Gothic"/>
              </w:rPr>
              <w:t>Los acentos gráficos.</w:t>
            </w:r>
          </w:p>
          <w:p w:rsidR="00811351" w:rsidRPr="008103C7" w:rsidRDefault="00811351" w:rsidP="00811351">
            <w:pPr>
              <w:numPr>
                <w:ilvl w:val="0"/>
                <w:numId w:val="25"/>
              </w:numPr>
              <w:spacing w:after="0" w:line="240" w:lineRule="auto"/>
              <w:jc w:val="both"/>
              <w:rPr>
                <w:rFonts w:ascii="Century Gothic" w:hAnsi="Century Gothic"/>
              </w:rPr>
            </w:pPr>
            <w:r w:rsidRPr="008103C7">
              <w:rPr>
                <w:rFonts w:ascii="Century Gothic" w:hAnsi="Century Gothic"/>
              </w:rPr>
              <w:t>Las haches.</w:t>
            </w:r>
          </w:p>
          <w:p w:rsidR="00811351" w:rsidRPr="008103C7" w:rsidRDefault="00811351" w:rsidP="00811351">
            <w:pPr>
              <w:spacing w:after="0" w:line="240" w:lineRule="auto"/>
              <w:jc w:val="both"/>
              <w:rPr>
                <w:rFonts w:ascii="Century Gothic" w:hAnsi="Century Gothic"/>
              </w:rPr>
            </w:pPr>
          </w:p>
        </w:tc>
      </w:tr>
      <w:tr w:rsidR="00811351" w:rsidRPr="008103C7" w:rsidTr="00811351">
        <w:tc>
          <w:tcPr>
            <w:tcW w:w="5057" w:type="dxa"/>
            <w:shd w:val="clear" w:color="auto" w:fill="auto"/>
          </w:tcPr>
          <w:p w:rsidR="00811351" w:rsidRPr="008103C7" w:rsidRDefault="00811351" w:rsidP="00811351">
            <w:pPr>
              <w:spacing w:after="0" w:line="240" w:lineRule="auto"/>
              <w:jc w:val="both"/>
              <w:rPr>
                <w:rFonts w:ascii="Century Gothic" w:hAnsi="Century Gothic"/>
              </w:rPr>
            </w:pPr>
            <w:r w:rsidRPr="008103C7">
              <w:rPr>
                <w:rFonts w:ascii="Century Gothic" w:hAnsi="Century Gothic"/>
              </w:rPr>
              <w:t>9. ¿Con qué se compara a las preguntas hechas al azar?</w:t>
            </w:r>
          </w:p>
          <w:p w:rsidR="00811351" w:rsidRPr="008103C7" w:rsidRDefault="00811351" w:rsidP="00811351">
            <w:pPr>
              <w:spacing w:after="0" w:line="240" w:lineRule="auto"/>
              <w:jc w:val="both"/>
              <w:rPr>
                <w:rFonts w:ascii="Century Gothic" w:hAnsi="Century Gothic"/>
                <w:sz w:val="16"/>
                <w:szCs w:val="16"/>
              </w:rPr>
            </w:pPr>
          </w:p>
          <w:p w:rsidR="00811351" w:rsidRPr="008103C7" w:rsidRDefault="00811351" w:rsidP="00811351">
            <w:pPr>
              <w:numPr>
                <w:ilvl w:val="0"/>
                <w:numId w:val="27"/>
              </w:numPr>
              <w:spacing w:after="0" w:line="240" w:lineRule="auto"/>
              <w:jc w:val="both"/>
              <w:rPr>
                <w:rFonts w:ascii="Century Gothic" w:hAnsi="Century Gothic"/>
              </w:rPr>
            </w:pPr>
            <w:r w:rsidRPr="008103C7">
              <w:rPr>
                <w:rFonts w:ascii="Century Gothic" w:hAnsi="Century Gothic"/>
              </w:rPr>
              <w:t>A la esperanza.</w:t>
            </w:r>
          </w:p>
          <w:p w:rsidR="00811351" w:rsidRPr="008103C7" w:rsidRDefault="00811351" w:rsidP="00811351">
            <w:pPr>
              <w:numPr>
                <w:ilvl w:val="0"/>
                <w:numId w:val="27"/>
              </w:numPr>
              <w:spacing w:after="0" w:line="240" w:lineRule="auto"/>
              <w:jc w:val="both"/>
              <w:rPr>
                <w:rFonts w:ascii="Century Gothic" w:hAnsi="Century Gothic"/>
              </w:rPr>
            </w:pPr>
            <w:r w:rsidRPr="008103C7">
              <w:rPr>
                <w:rFonts w:ascii="Century Gothic" w:hAnsi="Century Gothic"/>
              </w:rPr>
              <w:t>A botellas arrojadas al mar.</w:t>
            </w:r>
          </w:p>
          <w:p w:rsidR="00811351" w:rsidRPr="008103C7" w:rsidRDefault="00811351" w:rsidP="00811351">
            <w:pPr>
              <w:numPr>
                <w:ilvl w:val="0"/>
                <w:numId w:val="27"/>
              </w:numPr>
              <w:spacing w:after="0" w:line="240" w:lineRule="auto"/>
              <w:jc w:val="both"/>
              <w:rPr>
                <w:rFonts w:ascii="Century Gothic" w:hAnsi="Century Gothic"/>
              </w:rPr>
            </w:pPr>
            <w:r w:rsidRPr="008103C7">
              <w:rPr>
                <w:rFonts w:ascii="Century Gothic" w:hAnsi="Century Gothic"/>
              </w:rPr>
              <w:t>Al dios de las palabras.</w:t>
            </w:r>
          </w:p>
          <w:p w:rsidR="00811351" w:rsidRPr="008103C7" w:rsidRDefault="00811351" w:rsidP="00811351">
            <w:pPr>
              <w:numPr>
                <w:ilvl w:val="0"/>
                <w:numId w:val="27"/>
              </w:numPr>
              <w:spacing w:after="0" w:line="240" w:lineRule="auto"/>
              <w:jc w:val="both"/>
              <w:rPr>
                <w:rFonts w:ascii="Century Gothic" w:hAnsi="Century Gothic"/>
              </w:rPr>
            </w:pPr>
            <w:r w:rsidRPr="008103C7">
              <w:rPr>
                <w:rFonts w:ascii="Century Gothic" w:hAnsi="Century Gothic"/>
              </w:rPr>
              <w:t>A la bicicleta.</w:t>
            </w:r>
          </w:p>
          <w:p w:rsidR="00811351" w:rsidRPr="008103C7" w:rsidRDefault="00811351" w:rsidP="00811351">
            <w:pPr>
              <w:spacing w:after="0" w:line="240" w:lineRule="auto"/>
              <w:jc w:val="both"/>
              <w:rPr>
                <w:rFonts w:ascii="Century Gothic" w:hAnsi="Century Gothic"/>
              </w:rPr>
            </w:pPr>
          </w:p>
        </w:tc>
        <w:tc>
          <w:tcPr>
            <w:tcW w:w="5057" w:type="dxa"/>
            <w:shd w:val="clear" w:color="auto" w:fill="auto"/>
          </w:tcPr>
          <w:p w:rsidR="00811351" w:rsidRPr="008103C7" w:rsidRDefault="00811351" w:rsidP="00811351">
            <w:pPr>
              <w:numPr>
                <w:ilvl w:val="0"/>
                <w:numId w:val="30"/>
              </w:numPr>
              <w:shd w:val="clear" w:color="auto" w:fill="FFFFFF"/>
              <w:spacing w:after="0" w:line="240" w:lineRule="auto"/>
              <w:ind w:left="333"/>
              <w:contextualSpacing/>
              <w:jc w:val="both"/>
              <w:rPr>
                <w:rFonts w:ascii="Century Gothic" w:eastAsia="Times New Roman" w:hAnsi="Century Gothic"/>
              </w:rPr>
            </w:pPr>
            <w:r w:rsidRPr="008103C7">
              <w:rPr>
                <w:rFonts w:ascii="Century Gothic" w:hAnsi="Century Gothic"/>
              </w:rPr>
              <w:t xml:space="preserve">Son preguntas al </w:t>
            </w:r>
            <w:r w:rsidRPr="008103C7">
              <w:rPr>
                <w:rFonts w:ascii="Century Gothic" w:hAnsi="Century Gothic"/>
                <w:b/>
                <w:u w:val="single"/>
              </w:rPr>
              <w:t>azar</w:t>
            </w:r>
            <w:r w:rsidRPr="008103C7">
              <w:rPr>
                <w:rFonts w:ascii="Century Gothic" w:eastAsia="Times New Roman" w:hAnsi="Century Gothic"/>
              </w:rPr>
              <w:t xml:space="preserve">, un sinónimo de </w:t>
            </w:r>
            <w:r w:rsidRPr="008103C7">
              <w:rPr>
                <w:rFonts w:ascii="Century Gothic" w:eastAsia="Times New Roman" w:hAnsi="Century Gothic"/>
                <w:b/>
                <w:i/>
                <w:u w:val="single"/>
              </w:rPr>
              <w:t>azar</w:t>
            </w:r>
            <w:r w:rsidRPr="008103C7">
              <w:rPr>
                <w:rFonts w:ascii="Century Gothic" w:eastAsia="Times New Roman" w:hAnsi="Century Gothic"/>
              </w:rPr>
              <w:t xml:space="preserve"> es:</w:t>
            </w:r>
          </w:p>
          <w:p w:rsidR="00811351" w:rsidRPr="008103C7" w:rsidRDefault="00811351" w:rsidP="00811351">
            <w:pPr>
              <w:shd w:val="clear" w:color="auto" w:fill="FFFFFF"/>
              <w:spacing w:after="0" w:line="240" w:lineRule="auto"/>
              <w:ind w:left="284" w:hanging="284"/>
              <w:contextualSpacing/>
              <w:jc w:val="both"/>
              <w:rPr>
                <w:rFonts w:ascii="Century Gothic" w:eastAsia="Times New Roman" w:hAnsi="Century Gothic"/>
                <w:sz w:val="16"/>
                <w:szCs w:val="16"/>
              </w:rPr>
            </w:pPr>
          </w:p>
          <w:p w:rsidR="00811351" w:rsidRPr="008103C7" w:rsidRDefault="00811351" w:rsidP="00811351">
            <w:pPr>
              <w:numPr>
                <w:ilvl w:val="0"/>
                <w:numId w:val="29"/>
              </w:numPr>
              <w:shd w:val="clear" w:color="auto" w:fill="FFFFFF"/>
              <w:spacing w:after="0" w:line="240" w:lineRule="auto"/>
              <w:contextualSpacing/>
              <w:jc w:val="both"/>
              <w:rPr>
                <w:rFonts w:ascii="Century Gothic" w:eastAsia="Times New Roman" w:hAnsi="Century Gothic"/>
              </w:rPr>
            </w:pPr>
            <w:r w:rsidRPr="008103C7">
              <w:rPr>
                <w:rFonts w:ascii="Century Gothic" w:eastAsia="Times New Roman" w:hAnsi="Century Gothic"/>
              </w:rPr>
              <w:t>desgraciadas</w:t>
            </w:r>
          </w:p>
          <w:p w:rsidR="00811351" w:rsidRPr="008103C7" w:rsidRDefault="00811351" w:rsidP="00811351">
            <w:pPr>
              <w:numPr>
                <w:ilvl w:val="0"/>
                <w:numId w:val="29"/>
              </w:numPr>
              <w:shd w:val="clear" w:color="auto" w:fill="FFFFFF"/>
              <w:spacing w:after="0" w:line="240" w:lineRule="auto"/>
              <w:contextualSpacing/>
              <w:jc w:val="both"/>
              <w:rPr>
                <w:rFonts w:ascii="Century Gothic" w:eastAsia="Times New Roman" w:hAnsi="Century Gothic"/>
              </w:rPr>
            </w:pPr>
            <w:r w:rsidRPr="008103C7">
              <w:rPr>
                <w:rFonts w:ascii="Century Gothic" w:eastAsia="Times New Roman" w:hAnsi="Century Gothic"/>
              </w:rPr>
              <w:t>reflexionadas</w:t>
            </w:r>
          </w:p>
          <w:p w:rsidR="00811351" w:rsidRPr="008103C7" w:rsidRDefault="00811351" w:rsidP="00811351">
            <w:pPr>
              <w:numPr>
                <w:ilvl w:val="0"/>
                <w:numId w:val="29"/>
              </w:numPr>
              <w:shd w:val="clear" w:color="auto" w:fill="FFFFFF"/>
              <w:spacing w:after="0" w:line="240" w:lineRule="auto"/>
              <w:contextualSpacing/>
              <w:jc w:val="both"/>
              <w:rPr>
                <w:rFonts w:ascii="Century Gothic" w:eastAsia="Times New Roman" w:hAnsi="Century Gothic"/>
              </w:rPr>
            </w:pPr>
            <w:r w:rsidRPr="008103C7">
              <w:rPr>
                <w:rFonts w:ascii="Century Gothic" w:eastAsia="Times New Roman" w:hAnsi="Century Gothic"/>
              </w:rPr>
              <w:t>seguras</w:t>
            </w:r>
          </w:p>
          <w:p w:rsidR="00811351" w:rsidRPr="008103C7" w:rsidRDefault="00811351" w:rsidP="00811351">
            <w:pPr>
              <w:numPr>
                <w:ilvl w:val="0"/>
                <w:numId w:val="29"/>
              </w:numPr>
              <w:shd w:val="clear" w:color="auto" w:fill="FFFFFF"/>
              <w:spacing w:after="0" w:line="240" w:lineRule="auto"/>
              <w:contextualSpacing/>
              <w:jc w:val="both"/>
              <w:rPr>
                <w:rFonts w:ascii="Century Gothic" w:eastAsia="Times New Roman" w:hAnsi="Century Gothic"/>
              </w:rPr>
            </w:pPr>
            <w:r w:rsidRPr="008103C7">
              <w:rPr>
                <w:rFonts w:ascii="Century Gothic" w:eastAsia="Times New Roman" w:hAnsi="Century Gothic"/>
              </w:rPr>
              <w:t>fortuitas</w:t>
            </w:r>
          </w:p>
          <w:p w:rsidR="00811351" w:rsidRPr="008103C7" w:rsidRDefault="00811351" w:rsidP="00811351">
            <w:pPr>
              <w:spacing w:after="0" w:line="240" w:lineRule="auto"/>
              <w:jc w:val="both"/>
              <w:rPr>
                <w:rFonts w:ascii="Century Gothic" w:hAnsi="Century Gothic"/>
              </w:rPr>
            </w:pPr>
          </w:p>
        </w:tc>
      </w:tr>
    </w:tbl>
    <w:p w:rsidR="00811351" w:rsidRDefault="00811351" w:rsidP="00CB55BB">
      <w:pPr>
        <w:spacing w:after="0" w:line="240" w:lineRule="auto"/>
        <w:rPr>
          <w:rFonts w:ascii="Times New Roman" w:hAnsi="Times New Roman" w:cs="Times New Roman"/>
        </w:rPr>
      </w:pPr>
    </w:p>
    <w:p w:rsidR="001F1846" w:rsidRDefault="001F1846" w:rsidP="00CB55BB">
      <w:pPr>
        <w:spacing w:after="0" w:line="240" w:lineRule="auto"/>
        <w:rPr>
          <w:rFonts w:ascii="Times New Roman" w:hAnsi="Times New Roman" w:cs="Times New Roman"/>
        </w:rPr>
      </w:pPr>
    </w:p>
    <w:p w:rsidR="0027590F" w:rsidRPr="00BD5B29" w:rsidRDefault="0027590F" w:rsidP="0027590F">
      <w:pPr>
        <w:spacing w:after="0" w:line="240" w:lineRule="auto"/>
        <w:jc w:val="center"/>
        <w:rPr>
          <w:rFonts w:ascii="Times New Roman" w:hAnsi="Times New Roman" w:cs="Times New Roman"/>
          <w:b/>
          <w:i/>
        </w:rPr>
      </w:pPr>
    </w:p>
    <w:p w:rsidR="000D7B92" w:rsidRDefault="000D7B92" w:rsidP="00F42E9B">
      <w:pPr>
        <w:spacing w:after="0" w:line="240" w:lineRule="auto"/>
        <w:ind w:left="16"/>
        <w:jc w:val="both"/>
        <w:rPr>
          <w:rFonts w:ascii="Times New Roman" w:hAnsi="Times New Roman" w:cs="Times New Roman"/>
          <w:b/>
        </w:rPr>
      </w:pPr>
      <w:bookmarkStart w:id="5" w:name="_Hlk38832646"/>
    </w:p>
    <w:p w:rsidR="003550CB" w:rsidRDefault="003040F0" w:rsidP="003550CB">
      <w:pPr>
        <w:spacing w:after="0" w:line="240" w:lineRule="auto"/>
        <w:ind w:left="16"/>
        <w:jc w:val="both"/>
        <w:rPr>
          <w:rFonts w:ascii="Times New Roman" w:hAnsi="Times New Roman" w:cs="Times New Roman"/>
        </w:rPr>
      </w:pPr>
      <w:r w:rsidRPr="001237E6">
        <w:rPr>
          <w:rFonts w:ascii="Times New Roman" w:hAnsi="Times New Roman" w:cs="Times New Roman"/>
          <w:b/>
        </w:rPr>
        <w:t>VI.- Retroalimentación:</w:t>
      </w:r>
      <w:r w:rsidRPr="001237E6">
        <w:rPr>
          <w:rFonts w:ascii="Times New Roman" w:hAnsi="Times New Roman" w:cs="Times New Roman"/>
        </w:rPr>
        <w:t xml:space="preserve"> </w:t>
      </w:r>
      <w:bookmarkEnd w:id="5"/>
      <w:r w:rsidR="003550CB">
        <w:rPr>
          <w:rFonts w:ascii="Times New Roman" w:hAnsi="Times New Roman" w:cs="Times New Roman"/>
        </w:rPr>
        <w:t xml:space="preserve">Se realiza </w:t>
      </w:r>
      <w:bookmarkStart w:id="6" w:name="_Hlk38832703"/>
      <w:r w:rsidR="003550CB">
        <w:rPr>
          <w:rFonts w:ascii="Times New Roman" w:hAnsi="Times New Roman" w:cs="Times New Roman"/>
        </w:rPr>
        <w:t xml:space="preserve">de manera presencial los </w:t>
      </w:r>
      <w:proofErr w:type="gramStart"/>
      <w:r w:rsidR="003550CB">
        <w:rPr>
          <w:rFonts w:ascii="Times New Roman" w:hAnsi="Times New Roman" w:cs="Times New Roman"/>
        </w:rPr>
        <w:t>días miércoles</w:t>
      </w:r>
      <w:proofErr w:type="gramEnd"/>
      <w:r w:rsidR="003550CB">
        <w:rPr>
          <w:rFonts w:ascii="Times New Roman" w:hAnsi="Times New Roman" w:cs="Times New Roman"/>
        </w:rPr>
        <w:t xml:space="preserve"> de 9:00 a 12:30 o por correo electrónico.</w:t>
      </w:r>
    </w:p>
    <w:p w:rsidR="003040F0" w:rsidRPr="001237E6" w:rsidRDefault="003040F0" w:rsidP="003550CB">
      <w:pPr>
        <w:spacing w:after="0" w:line="240" w:lineRule="auto"/>
        <w:ind w:left="16"/>
        <w:jc w:val="both"/>
        <w:rPr>
          <w:rFonts w:ascii="Times New Roman" w:hAnsi="Times New Roman" w:cs="Times New Roman"/>
        </w:rPr>
      </w:pPr>
      <w:r w:rsidRPr="001237E6">
        <w:rPr>
          <w:rFonts w:ascii="Times New Roman" w:hAnsi="Times New Roman" w:cs="Times New Roman"/>
          <w:b/>
        </w:rPr>
        <w:t xml:space="preserve">VII.- Fecha de envío: </w:t>
      </w:r>
      <w:r w:rsidRPr="001237E6">
        <w:rPr>
          <w:rFonts w:ascii="Times New Roman" w:hAnsi="Times New Roman" w:cs="Times New Roman"/>
        </w:rPr>
        <w:t>miércoles</w:t>
      </w:r>
      <w:r w:rsidRPr="001237E6">
        <w:rPr>
          <w:rFonts w:ascii="Times New Roman" w:eastAsia="Arial" w:hAnsi="Times New Roman" w:cs="Times New Roman"/>
        </w:rPr>
        <w:t xml:space="preserve"> </w:t>
      </w:r>
      <w:r w:rsidR="00714F38">
        <w:rPr>
          <w:rFonts w:ascii="Times New Roman" w:eastAsia="Arial" w:hAnsi="Times New Roman" w:cs="Times New Roman"/>
        </w:rPr>
        <w:t>2</w:t>
      </w:r>
      <w:r w:rsidR="000D7B92">
        <w:rPr>
          <w:rFonts w:ascii="Times New Roman" w:eastAsia="Arial" w:hAnsi="Times New Roman" w:cs="Times New Roman"/>
        </w:rPr>
        <w:t>7</w:t>
      </w:r>
      <w:r w:rsidRPr="001237E6">
        <w:rPr>
          <w:rFonts w:ascii="Times New Roman" w:eastAsia="Arial" w:hAnsi="Times New Roman" w:cs="Times New Roman"/>
        </w:rPr>
        <w:t xml:space="preserve"> de mayo a las 14:00 P.M.  </w:t>
      </w:r>
    </w:p>
    <w:p w:rsidR="003040F0" w:rsidRPr="001237E6" w:rsidRDefault="003040F0" w:rsidP="00F42E9B">
      <w:pPr>
        <w:spacing w:after="2" w:line="240" w:lineRule="auto"/>
        <w:ind w:left="16"/>
        <w:rPr>
          <w:rFonts w:ascii="Times New Roman" w:hAnsi="Times New Roman" w:cs="Times New Roman"/>
        </w:rPr>
      </w:pPr>
      <w:r w:rsidRPr="001237E6">
        <w:rPr>
          <w:rFonts w:ascii="Times New Roman" w:hAnsi="Times New Roman" w:cs="Times New Roman"/>
          <w:b/>
        </w:rPr>
        <w:t xml:space="preserve">VIII.- Cómo y/o donde enviar: </w:t>
      </w:r>
      <w:r w:rsidRPr="001237E6">
        <w:rPr>
          <w:rFonts w:ascii="Times New Roman" w:hAnsi="Times New Roman" w:cs="Times New Roman"/>
        </w:rPr>
        <w:t xml:space="preserve">Tienes </w:t>
      </w:r>
      <w:r w:rsidR="003550CB">
        <w:rPr>
          <w:rFonts w:ascii="Times New Roman" w:hAnsi="Times New Roman" w:cs="Times New Roman"/>
        </w:rPr>
        <w:t>dos</w:t>
      </w:r>
      <w:r w:rsidRPr="001237E6">
        <w:rPr>
          <w:rFonts w:ascii="Times New Roman" w:hAnsi="Times New Roman" w:cs="Times New Roman"/>
        </w:rPr>
        <w:t xml:space="preserve"> formas de entregar, elige la que más te acomode</w:t>
      </w:r>
    </w:p>
    <w:p w:rsidR="003040F0" w:rsidRPr="001F5488" w:rsidRDefault="003040F0" w:rsidP="001F5488">
      <w:pPr>
        <w:pStyle w:val="Prrafodelista"/>
        <w:numPr>
          <w:ilvl w:val="0"/>
          <w:numId w:val="7"/>
        </w:numPr>
        <w:spacing w:after="2" w:line="240" w:lineRule="auto"/>
        <w:rPr>
          <w:rFonts w:ascii="Times New Roman" w:hAnsi="Times New Roman" w:cs="Times New Roman"/>
        </w:rPr>
      </w:pPr>
      <w:r w:rsidRPr="001F5488">
        <w:rPr>
          <w:rFonts w:ascii="Times New Roman" w:eastAsia="Arial" w:hAnsi="Times New Roman" w:cs="Times New Roman"/>
        </w:rPr>
        <w:t xml:space="preserve">Enviar fotos al siguiente correo: </w:t>
      </w:r>
      <w:r w:rsidRPr="001F5488">
        <w:rPr>
          <w:rFonts w:ascii="Times New Roman" w:hAnsi="Times New Roman" w:cs="Times New Roman"/>
          <w:color w:val="0563C1"/>
          <w:u w:val="single" w:color="0563C1"/>
        </w:rPr>
        <w:t>p</w:t>
      </w:r>
      <w:r w:rsidR="003550CB" w:rsidRPr="001F5488">
        <w:rPr>
          <w:rFonts w:ascii="Times New Roman" w:hAnsi="Times New Roman" w:cs="Times New Roman"/>
          <w:color w:val="0563C1"/>
          <w:u w:val="single" w:color="0563C1"/>
        </w:rPr>
        <w:t>ie.avilar</w:t>
      </w:r>
      <w:r w:rsidRPr="001F5488">
        <w:rPr>
          <w:rFonts w:ascii="Times New Roman" w:hAnsi="Times New Roman" w:cs="Times New Roman"/>
          <w:color w:val="0563C1"/>
          <w:u w:val="single" w:color="0563C1"/>
        </w:rPr>
        <w:t>@gmail.com</w:t>
      </w:r>
      <w:r w:rsidRPr="001F5488">
        <w:rPr>
          <w:rFonts w:ascii="Times New Roman" w:hAnsi="Times New Roman" w:cs="Times New Roman"/>
        </w:rPr>
        <w:t xml:space="preserve"> </w:t>
      </w:r>
    </w:p>
    <w:p w:rsidR="003040F0" w:rsidRPr="001237E6" w:rsidRDefault="003040F0" w:rsidP="00F42E9B">
      <w:pPr>
        <w:pStyle w:val="Prrafodelista"/>
        <w:numPr>
          <w:ilvl w:val="0"/>
          <w:numId w:val="7"/>
        </w:numPr>
        <w:spacing w:after="2" w:line="240" w:lineRule="auto"/>
        <w:rPr>
          <w:rFonts w:ascii="Times New Roman" w:hAnsi="Times New Roman" w:cs="Times New Roman"/>
        </w:rPr>
      </w:pPr>
      <w:r w:rsidRPr="001237E6">
        <w:rPr>
          <w:rFonts w:ascii="Times New Roman" w:hAnsi="Times New Roman" w:cs="Times New Roman"/>
        </w:rPr>
        <w:t xml:space="preserve">Entrega en el colegio el </w:t>
      </w:r>
      <w:proofErr w:type="gramStart"/>
      <w:r w:rsidRPr="001237E6">
        <w:rPr>
          <w:rFonts w:ascii="Times New Roman" w:hAnsi="Times New Roman" w:cs="Times New Roman"/>
        </w:rPr>
        <w:t>día miércoles</w:t>
      </w:r>
      <w:proofErr w:type="gramEnd"/>
      <w:r w:rsidRPr="001237E6">
        <w:rPr>
          <w:rFonts w:ascii="Times New Roman" w:hAnsi="Times New Roman" w:cs="Times New Roman"/>
        </w:rPr>
        <w:t xml:space="preserve"> </w:t>
      </w:r>
      <w:r w:rsidR="00714F38">
        <w:rPr>
          <w:rFonts w:ascii="Times New Roman" w:hAnsi="Times New Roman" w:cs="Times New Roman"/>
        </w:rPr>
        <w:t>2</w:t>
      </w:r>
      <w:r w:rsidR="000D7B92">
        <w:rPr>
          <w:rFonts w:ascii="Times New Roman" w:hAnsi="Times New Roman" w:cs="Times New Roman"/>
        </w:rPr>
        <w:t>7</w:t>
      </w:r>
      <w:r w:rsidRPr="001237E6">
        <w:rPr>
          <w:rFonts w:ascii="Times New Roman" w:hAnsi="Times New Roman" w:cs="Times New Roman"/>
        </w:rPr>
        <w:t xml:space="preserve"> de mayo.</w:t>
      </w:r>
    </w:p>
    <w:bookmarkEnd w:id="6"/>
    <w:p w:rsidR="00EA555F" w:rsidRDefault="00EA555F" w:rsidP="00F42E9B">
      <w:pPr>
        <w:spacing w:after="0" w:line="240" w:lineRule="auto"/>
        <w:ind w:left="16"/>
        <w:jc w:val="center"/>
        <w:rPr>
          <w:b/>
          <w:sz w:val="28"/>
          <w:szCs w:val="28"/>
        </w:rPr>
      </w:pPr>
    </w:p>
    <w:p w:rsidR="00A97F27" w:rsidRDefault="00A97F27" w:rsidP="000F0082">
      <w:pPr>
        <w:spacing w:after="0" w:line="240" w:lineRule="auto"/>
        <w:ind w:left="16"/>
        <w:jc w:val="both"/>
        <w:rPr>
          <w:b/>
          <w:sz w:val="28"/>
          <w:szCs w:val="28"/>
        </w:rPr>
      </w:pPr>
    </w:p>
    <w:p w:rsidR="00A97F27" w:rsidRDefault="00A97F27" w:rsidP="00F42E9B">
      <w:pPr>
        <w:spacing w:after="0" w:line="240" w:lineRule="auto"/>
        <w:ind w:left="16"/>
        <w:jc w:val="center"/>
        <w:rPr>
          <w:b/>
          <w:sz w:val="28"/>
          <w:szCs w:val="28"/>
        </w:rPr>
      </w:pPr>
    </w:p>
    <w:p w:rsidR="00A97F27" w:rsidRDefault="00A97F27" w:rsidP="00F42E9B">
      <w:pPr>
        <w:spacing w:after="0" w:line="240" w:lineRule="auto"/>
        <w:ind w:left="16"/>
        <w:jc w:val="center"/>
        <w:rPr>
          <w:b/>
          <w:sz w:val="28"/>
          <w:szCs w:val="28"/>
        </w:rPr>
      </w:pPr>
    </w:p>
    <w:p w:rsidR="00A97F27" w:rsidRDefault="00A97F27" w:rsidP="00F42E9B">
      <w:pPr>
        <w:spacing w:after="0" w:line="240" w:lineRule="auto"/>
        <w:ind w:left="16"/>
        <w:jc w:val="center"/>
        <w:rPr>
          <w:b/>
          <w:sz w:val="28"/>
          <w:szCs w:val="28"/>
        </w:rPr>
      </w:pPr>
    </w:p>
    <w:p w:rsidR="00A97F27" w:rsidRPr="00A97F27" w:rsidRDefault="00A97F27" w:rsidP="00A97F27">
      <w:pPr>
        <w:spacing w:after="0" w:line="240" w:lineRule="auto"/>
        <w:jc w:val="center"/>
        <w:rPr>
          <w:rFonts w:ascii="Times New Roman" w:hAnsi="Times New Roman" w:cs="Times New Roman"/>
          <w:b/>
          <w:color w:val="auto"/>
        </w:rPr>
      </w:pPr>
    </w:p>
    <w:sectPr w:rsidR="00A97F27" w:rsidRPr="00A97F27" w:rsidSect="00714F38">
      <w:headerReference w:type="default" r:id="rId8"/>
      <w:type w:val="continuous"/>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6BB" w:rsidRDefault="003366BB" w:rsidP="00D6374B">
      <w:pPr>
        <w:spacing w:after="0" w:line="240" w:lineRule="auto"/>
      </w:pPr>
      <w:r>
        <w:separator/>
      </w:r>
    </w:p>
  </w:endnote>
  <w:endnote w:type="continuationSeparator" w:id="0">
    <w:p w:rsidR="003366BB" w:rsidRDefault="003366BB" w:rsidP="00D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6BB" w:rsidRDefault="003366BB" w:rsidP="00D6374B">
      <w:pPr>
        <w:spacing w:after="0" w:line="240" w:lineRule="auto"/>
      </w:pPr>
      <w:r>
        <w:separator/>
      </w:r>
    </w:p>
  </w:footnote>
  <w:footnote w:type="continuationSeparator" w:id="0">
    <w:p w:rsidR="003366BB" w:rsidRDefault="003366BB" w:rsidP="00D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F0" w:rsidRDefault="003040F0" w:rsidP="003040F0">
    <w:pPr>
      <w:pStyle w:val="Encabezado"/>
    </w:pPr>
    <w:r>
      <w:rPr>
        <w:noProof/>
      </w:rPr>
      <w:drawing>
        <wp:anchor distT="0" distB="0" distL="114300" distR="114300" simplePos="0" relativeHeight="251659264" behindDoc="1" locked="0" layoutInCell="1" allowOverlap="1" wp14:anchorId="61E69606" wp14:editId="661643A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3" name="Imagen 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rsidR="00D6374B" w:rsidRPr="003040F0" w:rsidRDefault="003040F0" w:rsidP="003040F0">
    <w:pPr>
      <w:pStyle w:val="Encabezado"/>
    </w:pPr>
    <w:r>
      <w:t xml:space="preserve">Unidad </w:t>
    </w:r>
    <w:proofErr w:type="gramStart"/>
    <w:r>
      <w:t>Técnico Pedagógica</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54"/>
    <w:multiLevelType w:val="hybridMultilevel"/>
    <w:tmpl w:val="41DE34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645357"/>
    <w:multiLevelType w:val="hybridMultilevel"/>
    <w:tmpl w:val="CE74F790"/>
    <w:lvl w:ilvl="0" w:tplc="52BA11E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951100"/>
    <w:multiLevelType w:val="hybridMultilevel"/>
    <w:tmpl w:val="F6664F0C"/>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3" w15:restartNumberingAfterBreak="0">
    <w:nsid w:val="0EA207F4"/>
    <w:multiLevelType w:val="hybridMultilevel"/>
    <w:tmpl w:val="7A20B0A8"/>
    <w:lvl w:ilvl="0" w:tplc="52BA11E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B003C9"/>
    <w:multiLevelType w:val="hybridMultilevel"/>
    <w:tmpl w:val="E8FA52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4CC05BE"/>
    <w:multiLevelType w:val="hybridMultilevel"/>
    <w:tmpl w:val="C5E097AC"/>
    <w:lvl w:ilvl="0" w:tplc="99BA01D0">
      <w:start w:val="1"/>
      <w:numFmt w:val="bullet"/>
      <w:lvlText w:val="-"/>
      <w:lvlJc w:val="left"/>
      <w:pPr>
        <w:ind w:left="831" w:hanging="360"/>
      </w:pPr>
      <w:rPr>
        <w:rFonts w:ascii="Times New Roman" w:eastAsia="Calibri" w:hAnsi="Times New Roman" w:cs="Times New Roman" w:hint="default"/>
      </w:rPr>
    </w:lvl>
    <w:lvl w:ilvl="1" w:tplc="340A0003" w:tentative="1">
      <w:start w:val="1"/>
      <w:numFmt w:val="bullet"/>
      <w:lvlText w:val="o"/>
      <w:lvlJc w:val="left"/>
      <w:pPr>
        <w:ind w:left="1551" w:hanging="360"/>
      </w:pPr>
      <w:rPr>
        <w:rFonts w:ascii="Courier New" w:hAnsi="Courier New" w:cs="Courier New" w:hint="default"/>
      </w:rPr>
    </w:lvl>
    <w:lvl w:ilvl="2" w:tplc="340A0005" w:tentative="1">
      <w:start w:val="1"/>
      <w:numFmt w:val="bullet"/>
      <w:lvlText w:val=""/>
      <w:lvlJc w:val="left"/>
      <w:pPr>
        <w:ind w:left="2271" w:hanging="360"/>
      </w:pPr>
      <w:rPr>
        <w:rFonts w:ascii="Wingdings" w:hAnsi="Wingdings" w:hint="default"/>
      </w:rPr>
    </w:lvl>
    <w:lvl w:ilvl="3" w:tplc="340A0001" w:tentative="1">
      <w:start w:val="1"/>
      <w:numFmt w:val="bullet"/>
      <w:lvlText w:val=""/>
      <w:lvlJc w:val="left"/>
      <w:pPr>
        <w:ind w:left="2991" w:hanging="360"/>
      </w:pPr>
      <w:rPr>
        <w:rFonts w:ascii="Symbol" w:hAnsi="Symbol" w:hint="default"/>
      </w:rPr>
    </w:lvl>
    <w:lvl w:ilvl="4" w:tplc="340A0003" w:tentative="1">
      <w:start w:val="1"/>
      <w:numFmt w:val="bullet"/>
      <w:lvlText w:val="o"/>
      <w:lvlJc w:val="left"/>
      <w:pPr>
        <w:ind w:left="3711" w:hanging="360"/>
      </w:pPr>
      <w:rPr>
        <w:rFonts w:ascii="Courier New" w:hAnsi="Courier New" w:cs="Courier New" w:hint="default"/>
      </w:rPr>
    </w:lvl>
    <w:lvl w:ilvl="5" w:tplc="340A0005" w:tentative="1">
      <w:start w:val="1"/>
      <w:numFmt w:val="bullet"/>
      <w:lvlText w:val=""/>
      <w:lvlJc w:val="left"/>
      <w:pPr>
        <w:ind w:left="4431" w:hanging="360"/>
      </w:pPr>
      <w:rPr>
        <w:rFonts w:ascii="Wingdings" w:hAnsi="Wingdings" w:hint="default"/>
      </w:rPr>
    </w:lvl>
    <w:lvl w:ilvl="6" w:tplc="340A0001" w:tentative="1">
      <w:start w:val="1"/>
      <w:numFmt w:val="bullet"/>
      <w:lvlText w:val=""/>
      <w:lvlJc w:val="left"/>
      <w:pPr>
        <w:ind w:left="5151" w:hanging="360"/>
      </w:pPr>
      <w:rPr>
        <w:rFonts w:ascii="Symbol" w:hAnsi="Symbol" w:hint="default"/>
      </w:rPr>
    </w:lvl>
    <w:lvl w:ilvl="7" w:tplc="340A0003" w:tentative="1">
      <w:start w:val="1"/>
      <w:numFmt w:val="bullet"/>
      <w:lvlText w:val="o"/>
      <w:lvlJc w:val="left"/>
      <w:pPr>
        <w:ind w:left="5871" w:hanging="360"/>
      </w:pPr>
      <w:rPr>
        <w:rFonts w:ascii="Courier New" w:hAnsi="Courier New" w:cs="Courier New" w:hint="default"/>
      </w:rPr>
    </w:lvl>
    <w:lvl w:ilvl="8" w:tplc="340A0005" w:tentative="1">
      <w:start w:val="1"/>
      <w:numFmt w:val="bullet"/>
      <w:lvlText w:val=""/>
      <w:lvlJc w:val="left"/>
      <w:pPr>
        <w:ind w:left="6591" w:hanging="360"/>
      </w:pPr>
      <w:rPr>
        <w:rFonts w:ascii="Wingdings" w:hAnsi="Wingdings" w:hint="default"/>
      </w:rPr>
    </w:lvl>
  </w:abstractNum>
  <w:abstractNum w:abstractNumId="6" w15:restartNumberingAfterBreak="0">
    <w:nsid w:val="192A275B"/>
    <w:multiLevelType w:val="hybridMultilevel"/>
    <w:tmpl w:val="25F24186"/>
    <w:lvl w:ilvl="0" w:tplc="C4662762">
      <w:start w:val="7"/>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D1199"/>
    <w:multiLevelType w:val="hybridMultilevel"/>
    <w:tmpl w:val="BADE72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4644EF0"/>
    <w:multiLevelType w:val="hybridMultilevel"/>
    <w:tmpl w:val="08A27B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6652221"/>
    <w:multiLevelType w:val="hybridMultilevel"/>
    <w:tmpl w:val="2752E32A"/>
    <w:lvl w:ilvl="0" w:tplc="B8DEA5A4">
      <w:start w:val="10"/>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B633CE"/>
    <w:multiLevelType w:val="hybridMultilevel"/>
    <w:tmpl w:val="4C5E2C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0F3204B"/>
    <w:multiLevelType w:val="hybridMultilevel"/>
    <w:tmpl w:val="2AC4E7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41E2AD9"/>
    <w:multiLevelType w:val="hybridMultilevel"/>
    <w:tmpl w:val="FF2E3F28"/>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3" w15:restartNumberingAfterBreak="0">
    <w:nsid w:val="35A07D1F"/>
    <w:multiLevelType w:val="hybridMultilevel"/>
    <w:tmpl w:val="A1AE3D34"/>
    <w:lvl w:ilvl="0" w:tplc="099C246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C3339A9"/>
    <w:multiLevelType w:val="hybridMultilevel"/>
    <w:tmpl w:val="84285BDE"/>
    <w:lvl w:ilvl="0" w:tplc="52BA11E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09844AB"/>
    <w:multiLevelType w:val="hybridMultilevel"/>
    <w:tmpl w:val="1AB4D29A"/>
    <w:lvl w:ilvl="0" w:tplc="52BA11E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65C7EE3"/>
    <w:multiLevelType w:val="hybridMultilevel"/>
    <w:tmpl w:val="461CEB8C"/>
    <w:lvl w:ilvl="0" w:tplc="52BA11E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ABC4385"/>
    <w:multiLevelType w:val="hybridMultilevel"/>
    <w:tmpl w:val="E9EA73BA"/>
    <w:lvl w:ilvl="0" w:tplc="52BA11E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414BE3"/>
    <w:multiLevelType w:val="hybridMultilevel"/>
    <w:tmpl w:val="8D00BD6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F91C0E"/>
    <w:multiLevelType w:val="hybridMultilevel"/>
    <w:tmpl w:val="0D34CB8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1526BED"/>
    <w:multiLevelType w:val="hybridMultilevel"/>
    <w:tmpl w:val="50DA3F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44635D3"/>
    <w:multiLevelType w:val="hybridMultilevel"/>
    <w:tmpl w:val="2BA6E6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934840"/>
    <w:multiLevelType w:val="hybridMultilevel"/>
    <w:tmpl w:val="E7CE581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75B05FC"/>
    <w:multiLevelType w:val="hybridMultilevel"/>
    <w:tmpl w:val="A168BD0A"/>
    <w:lvl w:ilvl="0" w:tplc="52BA11E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3E75074"/>
    <w:multiLevelType w:val="hybridMultilevel"/>
    <w:tmpl w:val="17C066E4"/>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25" w15:restartNumberingAfterBreak="0">
    <w:nsid w:val="64B655E4"/>
    <w:multiLevelType w:val="hybridMultilevel"/>
    <w:tmpl w:val="CC9E79F4"/>
    <w:lvl w:ilvl="0" w:tplc="52BA11E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C3C03B7"/>
    <w:multiLevelType w:val="hybridMultilevel"/>
    <w:tmpl w:val="88B4FAC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CD27D6B"/>
    <w:multiLevelType w:val="hybridMultilevel"/>
    <w:tmpl w:val="96B2BB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D66132F"/>
    <w:multiLevelType w:val="hybridMultilevel"/>
    <w:tmpl w:val="2A7E818A"/>
    <w:lvl w:ilvl="0" w:tplc="52BA11E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FF522A7"/>
    <w:multiLevelType w:val="hybridMultilevel"/>
    <w:tmpl w:val="36942A1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12"/>
  </w:num>
  <w:num w:numId="2">
    <w:abstractNumId w:val="5"/>
  </w:num>
  <w:num w:numId="3">
    <w:abstractNumId w:val="24"/>
  </w:num>
  <w:num w:numId="4">
    <w:abstractNumId w:val="6"/>
  </w:num>
  <w:num w:numId="5">
    <w:abstractNumId w:val="21"/>
  </w:num>
  <w:num w:numId="6">
    <w:abstractNumId w:val="27"/>
  </w:num>
  <w:num w:numId="7">
    <w:abstractNumId w:val="2"/>
  </w:num>
  <w:num w:numId="8">
    <w:abstractNumId w:val="0"/>
  </w:num>
  <w:num w:numId="9">
    <w:abstractNumId w:val="8"/>
  </w:num>
  <w:num w:numId="10">
    <w:abstractNumId w:val="22"/>
  </w:num>
  <w:num w:numId="11">
    <w:abstractNumId w:val="29"/>
  </w:num>
  <w:num w:numId="12">
    <w:abstractNumId w:val="19"/>
  </w:num>
  <w:num w:numId="13">
    <w:abstractNumId w:val="11"/>
  </w:num>
  <w:num w:numId="14">
    <w:abstractNumId w:val="20"/>
  </w:num>
  <w:num w:numId="15">
    <w:abstractNumId w:val="7"/>
  </w:num>
  <w:num w:numId="16">
    <w:abstractNumId w:val="10"/>
  </w:num>
  <w:num w:numId="17">
    <w:abstractNumId w:val="26"/>
  </w:num>
  <w:num w:numId="18">
    <w:abstractNumId w:val="4"/>
  </w:num>
  <w:num w:numId="19">
    <w:abstractNumId w:val="14"/>
  </w:num>
  <w:num w:numId="20">
    <w:abstractNumId w:val="25"/>
  </w:num>
  <w:num w:numId="21">
    <w:abstractNumId w:val="3"/>
  </w:num>
  <w:num w:numId="22">
    <w:abstractNumId w:val="17"/>
  </w:num>
  <w:num w:numId="23">
    <w:abstractNumId w:val="23"/>
  </w:num>
  <w:num w:numId="24">
    <w:abstractNumId w:val="28"/>
  </w:num>
  <w:num w:numId="25">
    <w:abstractNumId w:val="1"/>
  </w:num>
  <w:num w:numId="26">
    <w:abstractNumId w:val="16"/>
  </w:num>
  <w:num w:numId="27">
    <w:abstractNumId w:val="15"/>
  </w:num>
  <w:num w:numId="28">
    <w:abstractNumId w:val="13"/>
  </w:num>
  <w:num w:numId="29">
    <w:abstractNumId w:val="1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67"/>
    <w:rsid w:val="00067F67"/>
    <w:rsid w:val="000D5926"/>
    <w:rsid w:val="000D5CCB"/>
    <w:rsid w:val="000D6C0C"/>
    <w:rsid w:val="000D7B92"/>
    <w:rsid w:val="000F0082"/>
    <w:rsid w:val="001237E6"/>
    <w:rsid w:val="00187C2E"/>
    <w:rsid w:val="001D4DAF"/>
    <w:rsid w:val="001F1846"/>
    <w:rsid w:val="001F5488"/>
    <w:rsid w:val="00267126"/>
    <w:rsid w:val="0027590F"/>
    <w:rsid w:val="002C4EA0"/>
    <w:rsid w:val="002F24D8"/>
    <w:rsid w:val="00302765"/>
    <w:rsid w:val="003040F0"/>
    <w:rsid w:val="00311A9A"/>
    <w:rsid w:val="003366BB"/>
    <w:rsid w:val="00350281"/>
    <w:rsid w:val="003550CB"/>
    <w:rsid w:val="0037034E"/>
    <w:rsid w:val="00372DC6"/>
    <w:rsid w:val="0039671B"/>
    <w:rsid w:val="00396EE6"/>
    <w:rsid w:val="003A6CD7"/>
    <w:rsid w:val="003C1500"/>
    <w:rsid w:val="004C12BE"/>
    <w:rsid w:val="004C1CD8"/>
    <w:rsid w:val="004D5737"/>
    <w:rsid w:val="004F44FC"/>
    <w:rsid w:val="005143C5"/>
    <w:rsid w:val="00582BC7"/>
    <w:rsid w:val="005B4916"/>
    <w:rsid w:val="00627E56"/>
    <w:rsid w:val="006507B2"/>
    <w:rsid w:val="00662E35"/>
    <w:rsid w:val="006C724C"/>
    <w:rsid w:val="00714F38"/>
    <w:rsid w:val="007316CA"/>
    <w:rsid w:val="007325FD"/>
    <w:rsid w:val="00771E20"/>
    <w:rsid w:val="00773058"/>
    <w:rsid w:val="00811351"/>
    <w:rsid w:val="00874ABD"/>
    <w:rsid w:val="00890426"/>
    <w:rsid w:val="009529AF"/>
    <w:rsid w:val="00974545"/>
    <w:rsid w:val="009F0814"/>
    <w:rsid w:val="00A71917"/>
    <w:rsid w:val="00A87209"/>
    <w:rsid w:val="00A94A8B"/>
    <w:rsid w:val="00A97F27"/>
    <w:rsid w:val="00B43676"/>
    <w:rsid w:val="00BD5B29"/>
    <w:rsid w:val="00C067D8"/>
    <w:rsid w:val="00C07D80"/>
    <w:rsid w:val="00C1694E"/>
    <w:rsid w:val="00C2588F"/>
    <w:rsid w:val="00C426AD"/>
    <w:rsid w:val="00C476C5"/>
    <w:rsid w:val="00C5164B"/>
    <w:rsid w:val="00C935E8"/>
    <w:rsid w:val="00CB55BB"/>
    <w:rsid w:val="00CE3C2B"/>
    <w:rsid w:val="00CE75AC"/>
    <w:rsid w:val="00D41006"/>
    <w:rsid w:val="00D6374B"/>
    <w:rsid w:val="00E57E96"/>
    <w:rsid w:val="00EA0E8D"/>
    <w:rsid w:val="00EA5554"/>
    <w:rsid w:val="00EA555F"/>
    <w:rsid w:val="00F40045"/>
    <w:rsid w:val="00F42E9B"/>
    <w:rsid w:val="00F9388E"/>
    <w:rsid w:val="00FB6F66"/>
    <w:rsid w:val="00FF41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9378D"/>
  <w15:docId w15:val="{75DF9EE7-2539-4DCE-B8A7-4AB6975F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D637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74B"/>
    <w:rPr>
      <w:rFonts w:ascii="Calibri" w:eastAsia="Calibri" w:hAnsi="Calibri" w:cs="Calibri"/>
      <w:color w:val="000000"/>
    </w:rPr>
  </w:style>
  <w:style w:type="paragraph" w:styleId="Piedepgina">
    <w:name w:val="footer"/>
    <w:basedOn w:val="Normal"/>
    <w:link w:val="PiedepginaCar"/>
    <w:uiPriority w:val="99"/>
    <w:unhideWhenUsed/>
    <w:rsid w:val="00D637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74B"/>
    <w:rPr>
      <w:rFonts w:ascii="Calibri" w:eastAsia="Calibri" w:hAnsi="Calibri" w:cs="Calibri"/>
      <w:color w:val="000000"/>
    </w:rPr>
  </w:style>
  <w:style w:type="paragraph" w:styleId="Prrafodelista">
    <w:name w:val="List Paragraph"/>
    <w:basedOn w:val="Normal"/>
    <w:uiPriority w:val="34"/>
    <w:qFormat/>
    <w:rsid w:val="00F40045"/>
    <w:pPr>
      <w:ind w:left="720"/>
      <w:contextualSpacing/>
    </w:pPr>
  </w:style>
  <w:style w:type="table" w:styleId="Tablaconcuadrcula">
    <w:name w:val="Table Grid"/>
    <w:basedOn w:val="Tablanormal"/>
    <w:uiPriority w:val="59"/>
    <w:rsid w:val="00A97F27"/>
    <w:pPr>
      <w:spacing w:after="0" w:line="240" w:lineRule="auto"/>
    </w:pPr>
    <w:rPr>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0D7B92"/>
    <w:rPr>
      <w:color w:val="0563C1" w:themeColor="hyperlink"/>
      <w:u w:val="single"/>
    </w:rPr>
  </w:style>
  <w:style w:type="character" w:styleId="Mencinsinresolver">
    <w:name w:val="Unresolved Mention"/>
    <w:basedOn w:val="Fuentedeprrafopredeter"/>
    <w:uiPriority w:val="99"/>
    <w:semiHidden/>
    <w:unhideWhenUsed/>
    <w:rsid w:val="000D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2B86-A565-451E-A90F-3C16DF8F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1003</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cp:lastModifiedBy>Magdis Avila</cp:lastModifiedBy>
  <cp:revision>9</cp:revision>
  <dcterms:created xsi:type="dcterms:W3CDTF">2020-05-16T01:04:00Z</dcterms:created>
  <dcterms:modified xsi:type="dcterms:W3CDTF">2020-05-17T22:27:00Z</dcterms:modified>
</cp:coreProperties>
</file>