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82" w14:textId="49C9B5EB" w:rsidR="00A2339D" w:rsidRPr="00D60A5C" w:rsidRDefault="006D31B3" w:rsidP="00FC5298">
      <w:pPr>
        <w:spacing w:line="480" w:lineRule="auto"/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GUÍA N</w:t>
      </w:r>
      <w:r w:rsidR="00FC5298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° </w:t>
      </w:r>
      <w:r w:rsidR="00F9358F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6</w:t>
      </w:r>
      <w:r w:rsidR="00FC5298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proofErr w:type="gramStart"/>
      <w:r w:rsidR="00FC5298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“</w:t>
      </w:r>
      <w:r w:rsidR="00F9358F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EMOCIONES</w:t>
      </w:r>
      <w:proofErr w:type="gramEnd"/>
      <w:r w:rsidR="00F9358F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Y AUTOESTIMA</w:t>
      </w:r>
      <w:r w:rsidR="003F3B32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”</w:t>
      </w:r>
    </w:p>
    <w:p w14:paraId="546B4A49" w14:textId="7CF9FC57" w:rsidR="0066737C" w:rsidRPr="00D60A5C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Asignatura:  </w:t>
      </w:r>
      <w:r w:rsidR="003F3B32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Fortalecimiento y expresión emocional</w:t>
      </w: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Curso: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63BCF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S</w:t>
      </w:r>
      <w:r w:rsidR="00EC6DF0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éptimo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básico.</w:t>
      </w:r>
    </w:p>
    <w:p w14:paraId="330DC22A" w14:textId="3D3CCE70" w:rsidR="0066737C" w:rsidRPr="00D60A5C" w:rsidRDefault="0066737C" w:rsidP="006D31B3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Fecha: </w:t>
      </w:r>
      <w:r w:rsidR="00F9358F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30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de </w:t>
      </w:r>
      <w:r w:rsidR="00F7118F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junio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F9358F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al 10 de julio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de 2020.</w:t>
      </w: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                 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29349F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Docente: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Ps. Daniela Garrido González</w:t>
      </w:r>
    </w:p>
    <w:p w14:paraId="31DE9176" w14:textId="77777777" w:rsidR="00496DF6" w:rsidRPr="00D60A5C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Nombre del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Estudiante: _______________________________________________________________</w:t>
      </w:r>
    </w:p>
    <w:p w14:paraId="427F2B4B" w14:textId="24A7ACB2" w:rsidR="00D22CD7" w:rsidRPr="00D60A5C" w:rsidRDefault="00D22CD7" w:rsidP="00496DF6">
      <w:pPr>
        <w:jc w:val="both"/>
        <w:rPr>
          <w:rFonts w:ascii="Arial" w:hAnsi="Arial" w:cs="Arial"/>
          <w:color w:val="404040" w:themeColor="text1" w:themeTint="BF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I.- </w:t>
      </w:r>
      <w:r w:rsidR="00C57C1E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Introducción</w:t>
      </w:r>
      <w:r w:rsidR="00496DF6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EC6DF0" w:rsidRPr="00D60A5C">
        <w:rPr>
          <w:rFonts w:ascii="Arial" w:hAnsi="Arial" w:cs="Arial"/>
          <w:color w:val="404040" w:themeColor="text1" w:themeTint="BF"/>
          <w:sz w:val="20"/>
          <w:szCs w:val="20"/>
        </w:rPr>
        <w:t>La presente actividad tiene por finalidad</w:t>
      </w:r>
      <w:r w:rsidR="003F3B32" w:rsidRPr="00D60A5C">
        <w:rPr>
          <w:rFonts w:ascii="Arial" w:hAnsi="Arial" w:cs="Arial"/>
          <w:color w:val="404040" w:themeColor="text1" w:themeTint="BF"/>
          <w:sz w:val="20"/>
          <w:szCs w:val="20"/>
        </w:rPr>
        <w:t xml:space="preserve"> fomentar el desarrollo de la autoestima, mediante actividades que involucran el autocuidado, para disminuir efectos de la ansiedad por no poder realizar todas las cosas de una vez.</w:t>
      </w:r>
    </w:p>
    <w:p w14:paraId="23ACA467" w14:textId="02C85579" w:rsidR="0029349F" w:rsidRPr="00D60A5C" w:rsidRDefault="00D22CD7" w:rsidP="00EC6DF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II.- </w:t>
      </w: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</w:t>
      </w:r>
      <w:r w:rsidR="004A024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ontenido</w:t>
      </w:r>
      <w:r w:rsidR="003812E9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3812E9" w:rsidRPr="00D60A5C">
        <w:rPr>
          <w:rFonts w:ascii="Arial" w:hAnsi="Arial" w:cs="Arial"/>
          <w:color w:val="404040" w:themeColor="text1" w:themeTint="BF"/>
          <w:sz w:val="20"/>
          <w:szCs w:val="20"/>
        </w:rPr>
        <w:t>Habilidades</w:t>
      </w:r>
      <w:r w:rsidR="003F3B32" w:rsidRPr="00D60A5C">
        <w:rPr>
          <w:rFonts w:ascii="Arial" w:hAnsi="Arial" w:cs="Arial"/>
          <w:color w:val="404040" w:themeColor="text1" w:themeTint="BF"/>
          <w:sz w:val="20"/>
          <w:szCs w:val="20"/>
        </w:rPr>
        <w:t xml:space="preserve"> emocionales y sociales.</w:t>
      </w:r>
    </w:p>
    <w:p w14:paraId="002C5E1E" w14:textId="5D824449" w:rsidR="003F3B32" w:rsidRPr="00D60A5C" w:rsidRDefault="00D22CD7" w:rsidP="003F3B32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III.- O</w:t>
      </w:r>
      <w:r w:rsidR="004A024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bjetiv</w:t>
      </w:r>
      <w:r w:rsidR="00496DF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os</w:t>
      </w:r>
      <w:r w:rsidR="004A024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496DF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psicológicos y cognitivos </w:t>
      </w:r>
      <w:r w:rsidR="004A024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de la </w:t>
      </w:r>
      <w:r w:rsidR="003812E9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actividad:</w:t>
      </w:r>
      <w:r w:rsidR="00404A6B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404A6B" w:rsidRPr="00D60A5C">
        <w:rPr>
          <w:rFonts w:ascii="Arial" w:hAnsi="Arial" w:cs="Arial"/>
          <w:color w:val="404040" w:themeColor="text1" w:themeTint="BF"/>
          <w:sz w:val="20"/>
          <w:szCs w:val="20"/>
        </w:rPr>
        <w:t>Fomentar el desarrollo de autoestima y seguridad personal.</w:t>
      </w:r>
    </w:p>
    <w:p w14:paraId="26F7215D" w14:textId="1A97B305" w:rsidR="003F3B32" w:rsidRPr="00E32E08" w:rsidRDefault="00D22CD7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IV.- </w:t>
      </w:r>
      <w:r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</w:t>
      </w:r>
      <w:r w:rsidR="004A0246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ndicaciones generales</w:t>
      </w:r>
      <w:r w:rsidR="003812E9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3812E9"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Esta actividad</w:t>
      </w:r>
      <w:r w:rsidR="00496DF6"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la debes realizar con </w:t>
      </w:r>
      <w:r w:rsidR="003F3B32"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leyendo los siguientes tips.</w:t>
      </w:r>
      <w:r w:rsidR="00E32E08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E32E0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Recuerda que la guía será evaluada formativamente.</w:t>
      </w:r>
    </w:p>
    <w:p w14:paraId="7E4C9045" w14:textId="7D47C5E8" w:rsidR="003F3B32" w:rsidRPr="00D60A5C" w:rsidRDefault="003F3B32" w:rsidP="003F3B32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Recuerda que tú eres muy capaz y </w:t>
      </w:r>
      <w:r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  <w:u w:val="single"/>
        </w:rPr>
        <w:t>ya lo has demostrado antes</w:t>
      </w: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, ya sea en el colegio, como en tu hogar</w:t>
      </w:r>
    </w:p>
    <w:p w14:paraId="4D1A7710" w14:textId="5268FCDA" w:rsidR="003F3B32" w:rsidRPr="00D60A5C" w:rsidRDefault="003F3B32" w:rsidP="003F3B32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Debes hacer </w:t>
      </w:r>
      <w:r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una actividad a la vez.</w:t>
      </w:r>
    </w:p>
    <w:p w14:paraId="6CF84639" w14:textId="63ACD2F0" w:rsidR="003F3B32" w:rsidRPr="00D60A5C" w:rsidRDefault="003F3B32" w:rsidP="003F3B32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Las personas que finalizan todo rápidamente no quiere decir que hagan bien las cosas.</w:t>
      </w:r>
    </w:p>
    <w:p w14:paraId="78251A46" w14:textId="36F283B3" w:rsidR="003F3B32" w:rsidRDefault="003F3B32" w:rsidP="003F3B32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Eres una estudiante muy valiosa para tus compañeros de colegio y para quienes trabajamos contigo.</w:t>
      </w:r>
    </w:p>
    <w:p w14:paraId="10B33209" w14:textId="56FB0E62" w:rsidR="00851A80" w:rsidRDefault="00851A80" w:rsidP="00851A80">
      <w:pPr>
        <w:pStyle w:val="Prrafodelista"/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3A309" wp14:editId="61F4206E">
                <wp:simplePos x="0" y="0"/>
                <wp:positionH relativeFrom="column">
                  <wp:posOffset>1958009</wp:posOffset>
                </wp:positionH>
                <wp:positionV relativeFrom="paragraph">
                  <wp:posOffset>152372</wp:posOffset>
                </wp:positionV>
                <wp:extent cx="4949687" cy="815009"/>
                <wp:effectExtent l="0" t="0" r="22860" b="234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687" cy="815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76A48" w14:textId="39D98CE5" w:rsidR="00851A80" w:rsidRPr="000B6634" w:rsidRDefault="00851A8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B663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Responde, encerrando la alternativa correcta </w:t>
                            </w:r>
                          </w:p>
                          <w:p w14:paraId="1747B218" w14:textId="4503DF00" w:rsidR="00851A80" w:rsidRPr="000B6634" w:rsidRDefault="00F9358F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Las emociones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son </w:t>
                            </w:r>
                            <w:r w:rsidR="00851A80" w:rsidRPr="000B663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851A80" w:rsidRPr="000B663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A)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Formas de expresarse</w:t>
                            </w:r>
                            <w:r w:rsidR="00851A80" w:rsidRPr="000B663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B)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Son estáticas ( no cambian)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3A30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54.15pt;margin-top:12pt;width:389.75pt;height:6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" fillcolor="white [3201]" strokeweight=".5pt">
                <v:textbox>
                  <w:txbxContent>
                    <w:p w14:paraId="59276A48" w14:textId="39D98CE5" w:rsidR="00851A80" w:rsidRPr="000B6634" w:rsidRDefault="00851A8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B663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Responde, encerrando la alternativa correcta </w:t>
                      </w:r>
                    </w:p>
                    <w:p w14:paraId="1747B218" w14:textId="4503DF00" w:rsidR="00851A80" w:rsidRPr="000B6634" w:rsidRDefault="00F9358F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Las emociones </w:t>
                      </w:r>
                      <w:proofErr w:type="gram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son </w:t>
                      </w:r>
                      <w:r w:rsidR="00851A80" w:rsidRPr="000B663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851A80" w:rsidRPr="000B663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 A)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Formas de expresarse</w:t>
                      </w:r>
                      <w:r w:rsidR="00851A80" w:rsidRPr="000B663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 B)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Son estáticas ( no cambian)</w:t>
                      </w:r>
                    </w:p>
                  </w:txbxContent>
                </v:textbox>
              </v:shape>
            </w:pict>
          </mc:Fallback>
        </mc:AlternateContent>
      </w:r>
    </w:p>
    <w:p w14:paraId="3EDB4A33" w14:textId="2E2507DB" w:rsidR="00851A80" w:rsidRPr="00D60A5C" w:rsidRDefault="00851A80" w:rsidP="00851A80">
      <w:pPr>
        <w:pStyle w:val="Prrafodelista"/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noProof/>
          <w:color w:val="404040" w:themeColor="text1" w:themeTint="BF"/>
          <w:sz w:val="20"/>
          <w:szCs w:val="20"/>
        </w:rPr>
        <w:drawing>
          <wp:inline distT="0" distB="0" distL="0" distR="0" wp14:anchorId="10D16D56" wp14:editId="16BC3B34">
            <wp:extent cx="1371600" cy="74325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23" cy="7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CDEF" w14:textId="06A31E67" w:rsidR="00F9358F" w:rsidRDefault="00F9358F" w:rsidP="002B480D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D4F31" wp14:editId="3E1F7527">
                <wp:simplePos x="0" y="0"/>
                <wp:positionH relativeFrom="column">
                  <wp:posOffset>2175468</wp:posOffset>
                </wp:positionH>
                <wp:positionV relativeFrom="paragraph">
                  <wp:posOffset>142345</wp:posOffset>
                </wp:positionV>
                <wp:extent cx="4682085" cy="3707841"/>
                <wp:effectExtent l="0" t="0" r="23495" b="26035"/>
                <wp:wrapNone/>
                <wp:docPr id="10" name="Pergamino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2085" cy="3707841"/>
                        </a:xfrm>
                        <a:prstGeom prst="horizontalScroll">
                          <a:avLst/>
                        </a:prstGeom>
                        <a:solidFill>
                          <a:srgbClr val="964885"/>
                        </a:solidFill>
                        <a:ln>
                          <a:solidFill>
                            <a:srgbClr val="9648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C8461" w14:textId="5542924F" w:rsidR="00F9358F" w:rsidRDefault="00F9358F" w:rsidP="00F9358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Hoy debes saber que la autoestima se construye en base a TU ACTITUD. </w:t>
                            </w:r>
                          </w:p>
                          <w:p w14:paraId="69F46159" w14:textId="77777777" w:rsidR="00F9358F" w:rsidRDefault="00F9358F" w:rsidP="00F9358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La actitud determina la forma en que aprendemos….</w:t>
                            </w:r>
                          </w:p>
                          <w:p w14:paraId="78C04598" w14:textId="77777777" w:rsidR="008A6448" w:rsidRDefault="00F9358F" w:rsidP="008A644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Para tener una buena actitud debes usar las emociones positivas.</w:t>
                            </w:r>
                          </w:p>
                          <w:p w14:paraId="6FD58330" w14:textId="3CF75D3A" w:rsidR="00F9358F" w:rsidRDefault="00F9358F" w:rsidP="008A644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Las emociones positivas son: ALEGRÍA, ESPERANZA, INTERES, GRATITUD, DIVERSIÓN, AMOR Y SERENIDAD.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D4F3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0" o:spid="_x0000_s1027" type="#_x0000_t98" style="position:absolute;margin-left:171.3pt;margin-top:11.2pt;width:368.65pt;height:29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" fillcolor="#964885" strokecolor="#964885" strokeweight="1pt">
                <v:stroke joinstyle="miter"/>
                <v:textbox>
                  <w:txbxContent>
                    <w:p w14:paraId="5B9C8461" w14:textId="5542924F" w:rsidR="00F9358F" w:rsidRDefault="00F9358F" w:rsidP="00F9358F">
                      <w:pPr>
                        <w:pStyle w:val="Prrafodelista"/>
                        <w:numPr>
                          <w:ilvl w:val="0"/>
                          <w:numId w:val="25"/>
                        </w:numPr>
                      </w:pPr>
                      <w:r>
                        <w:t xml:space="preserve">Hoy debes saber que la autoestima se construye en base a TU ACTITUD. </w:t>
                      </w:r>
                    </w:p>
                    <w:p w14:paraId="69F46159" w14:textId="77777777" w:rsidR="00F9358F" w:rsidRDefault="00F9358F" w:rsidP="00F9358F">
                      <w:pPr>
                        <w:pStyle w:val="Prrafodelista"/>
                        <w:numPr>
                          <w:ilvl w:val="0"/>
                          <w:numId w:val="25"/>
                        </w:numPr>
                      </w:pPr>
                      <w:r>
                        <w:t>La actitud determina la forma en que aprendemos….</w:t>
                      </w:r>
                    </w:p>
                    <w:p w14:paraId="78C04598" w14:textId="77777777" w:rsidR="008A6448" w:rsidRDefault="00F9358F" w:rsidP="008A6448">
                      <w:pPr>
                        <w:pStyle w:val="Prrafodelista"/>
                        <w:numPr>
                          <w:ilvl w:val="0"/>
                          <w:numId w:val="25"/>
                        </w:numPr>
                      </w:pPr>
                      <w:r>
                        <w:t>Para tener una buena actitud debes usar las emociones positivas.</w:t>
                      </w:r>
                    </w:p>
                    <w:p w14:paraId="6FD58330" w14:textId="3CF75D3A" w:rsidR="00F9358F" w:rsidRDefault="00F9358F" w:rsidP="008A6448">
                      <w:pPr>
                        <w:pStyle w:val="Prrafodelista"/>
                        <w:numPr>
                          <w:ilvl w:val="0"/>
                          <w:numId w:val="25"/>
                        </w:numPr>
                      </w:pPr>
                      <w:r>
                        <w:t>Las emociones positivas son: ALEGRÍA, ESPERANZA, INTERES, GRATITUD, DIVERSIÓN, AMOR Y SERENIDAD.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4F741C4B" w14:textId="7A400F97" w:rsidR="00F9358F" w:rsidRDefault="00F9358F" w:rsidP="002B480D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F9358F">
        <w:drawing>
          <wp:inline distT="0" distB="0" distL="0" distR="0" wp14:anchorId="59886DD2" wp14:editId="41ED3DF3">
            <wp:extent cx="2124075" cy="344658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6078" cy="344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155F" w14:textId="31E23384" w:rsidR="00F9358F" w:rsidRDefault="00F9358F" w:rsidP="002B480D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2"/>
        <w:gridCol w:w="1671"/>
        <w:gridCol w:w="1576"/>
        <w:gridCol w:w="1656"/>
        <w:gridCol w:w="1474"/>
        <w:gridCol w:w="1460"/>
        <w:gridCol w:w="1461"/>
      </w:tblGrid>
      <w:tr w:rsidR="008A6448" w14:paraId="3E622106" w14:textId="77777777" w:rsidTr="00970924">
        <w:tc>
          <w:tcPr>
            <w:tcW w:w="1541" w:type="dxa"/>
          </w:tcPr>
          <w:p w14:paraId="4159D08F" w14:textId="29B50085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E1B008" wp14:editId="322EAA29">
                  <wp:extent cx="783771" cy="783771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196" cy="78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14:paraId="2DA2CB34" w14:textId="233D3E17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83AED3" wp14:editId="522E593B">
                  <wp:extent cx="924449" cy="872424"/>
                  <wp:effectExtent l="0" t="0" r="0" b="444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519" cy="87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14:paraId="595A47C8" w14:textId="1483EFE9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97734C" wp14:editId="29C6A4FD">
                  <wp:extent cx="864158" cy="80028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631" cy="80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14:paraId="77809ED7" w14:textId="446A9278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81E906" wp14:editId="457703CA">
                  <wp:extent cx="906145" cy="800100"/>
                  <wp:effectExtent l="0" t="0" r="825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616" cy="80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14:paraId="1C5AA07C" w14:textId="59BBD05C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35336A" wp14:editId="33ECF09E">
                  <wp:extent cx="763674" cy="763674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11" cy="771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14:paraId="5BCB6A9F" w14:textId="7835F535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0CF78D" wp14:editId="7F605C41">
                  <wp:extent cx="746146" cy="746146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94" cy="75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14:paraId="25C62ABB" w14:textId="23E5EB10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779D74" wp14:editId="4A75ACBD">
                  <wp:extent cx="701869" cy="693336"/>
                  <wp:effectExtent l="0" t="0" r="317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7781" t="10010" r="7580" b="11785"/>
                          <a:stretch/>
                        </pic:blipFill>
                        <pic:spPr bwMode="auto">
                          <a:xfrm>
                            <a:off x="0" y="0"/>
                            <a:ext cx="710640" cy="70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448" w14:paraId="6D75A0AF" w14:textId="77777777" w:rsidTr="00970924">
        <w:tc>
          <w:tcPr>
            <w:tcW w:w="1541" w:type="dxa"/>
          </w:tcPr>
          <w:p w14:paraId="4C04AE67" w14:textId="57D29DBA" w:rsidR="008A6448" w:rsidRPr="00970924" w:rsidRDefault="008A6448" w:rsidP="00970924">
            <w:pPr>
              <w:jc w:val="center"/>
              <w:rPr>
                <w:b/>
                <w:bCs/>
                <w:noProof/>
              </w:rPr>
            </w:pPr>
            <w:r w:rsidRPr="00970924">
              <w:rPr>
                <w:b/>
                <w:bCs/>
                <w:noProof/>
              </w:rPr>
              <w:t>GRATITUD</w:t>
            </w:r>
          </w:p>
        </w:tc>
        <w:tc>
          <w:tcPr>
            <w:tcW w:w="1541" w:type="dxa"/>
          </w:tcPr>
          <w:p w14:paraId="6AA37032" w14:textId="6AAFDC5B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  <w:t>ALEGRIA</w:t>
            </w:r>
          </w:p>
        </w:tc>
        <w:tc>
          <w:tcPr>
            <w:tcW w:w="1541" w:type="dxa"/>
          </w:tcPr>
          <w:p w14:paraId="1B1412A5" w14:textId="1AA229A0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  <w:t>ESPERANZA</w:t>
            </w:r>
          </w:p>
        </w:tc>
        <w:tc>
          <w:tcPr>
            <w:tcW w:w="1541" w:type="dxa"/>
          </w:tcPr>
          <w:p w14:paraId="6C1C0DAB" w14:textId="5B71C893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  <w:t>INTERES</w:t>
            </w:r>
          </w:p>
        </w:tc>
        <w:tc>
          <w:tcPr>
            <w:tcW w:w="1542" w:type="dxa"/>
          </w:tcPr>
          <w:p w14:paraId="0B454F23" w14:textId="45F9C974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  <w:t>DIVERSION</w:t>
            </w:r>
          </w:p>
        </w:tc>
        <w:tc>
          <w:tcPr>
            <w:tcW w:w="1542" w:type="dxa"/>
          </w:tcPr>
          <w:p w14:paraId="7CF9A87C" w14:textId="09B0DC2E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  <w:t>AMOR</w:t>
            </w:r>
          </w:p>
        </w:tc>
        <w:tc>
          <w:tcPr>
            <w:tcW w:w="1542" w:type="dxa"/>
          </w:tcPr>
          <w:p w14:paraId="10C194C9" w14:textId="1AB23BAA" w:rsidR="008A6448" w:rsidRDefault="008A6448" w:rsidP="00970924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  <w:t>SERENIDAD</w:t>
            </w:r>
          </w:p>
        </w:tc>
      </w:tr>
    </w:tbl>
    <w:p w14:paraId="16B7ED09" w14:textId="77777777" w:rsidR="00F9358F" w:rsidRDefault="00F9358F" w:rsidP="002B480D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281050AF" w14:textId="65C020D1" w:rsidR="00D60A5C" w:rsidRDefault="00D22CD7" w:rsidP="002B480D">
      <w:pP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V.- A</w:t>
      </w:r>
      <w:r w:rsidR="004A0246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ct</w:t>
      </w:r>
      <w:r w:rsidR="003812E9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ividad</w:t>
      </w:r>
      <w:r w:rsidR="00F9358F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es</w:t>
      </w:r>
      <w:r w:rsidR="003812E9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1E0450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5954AA"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</w:p>
    <w:p w14:paraId="12AB13C3" w14:textId="6536486F" w:rsidR="002B480D" w:rsidRDefault="002B480D" w:rsidP="002B480D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2B480D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EJERCICIO</w:t>
      </w:r>
      <w:r w:rsidR="00135229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S</w:t>
      </w:r>
      <w:r w:rsidR="008A644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RESPONDE</w:t>
      </w:r>
    </w:p>
    <w:p w14:paraId="0459B7D5" w14:textId="271E4011" w:rsidR="00135229" w:rsidRDefault="008A6448" w:rsidP="00135229">
      <w:pPr>
        <w:pStyle w:val="Prrafodelista"/>
        <w:numPr>
          <w:ilvl w:val="0"/>
          <w:numId w:val="21"/>
        </w:num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Si las emociones positivas son ALEGRÍA, GRATITUD, INTERES, AMOR, SERENIDAD, </w:t>
      </w:r>
      <w:proofErr w:type="gramStart"/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ESPERANZA,Y</w:t>
      </w:r>
      <w:proofErr w:type="gramEnd"/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DIVERSIÓN ¿Qué emociones son negativas? (PUEDES HACER ESTO CON AYUDA)</w:t>
      </w:r>
    </w:p>
    <w:p w14:paraId="4E8C9C6C" w14:textId="15D7A7E1" w:rsidR="00A70C61" w:rsidRDefault="00A70C61" w:rsidP="00A70C61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COMODÍN :</w:t>
      </w:r>
      <w:proofErr w:type="gramEnd"/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HAY CINCO EMOCIONES NEGATIVAS, UNA DE ELLAS ES EL MIEDO….</w:t>
      </w:r>
    </w:p>
    <w:p w14:paraId="3AD049E3" w14:textId="63AF4FBF" w:rsidR="008A6448" w:rsidRDefault="008A6448" w:rsidP="008A6448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57933AC3" w14:textId="2A28EA77" w:rsidR="008A6448" w:rsidRDefault="008A6448" w:rsidP="008A6448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…………………………………….    …………………………………  …………………………………</w:t>
      </w:r>
    </w:p>
    <w:p w14:paraId="7EB7B077" w14:textId="67F9D23E" w:rsidR="00A70C61" w:rsidRDefault="00A70C61" w:rsidP="008A6448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76038F07" w14:textId="1CC405C6" w:rsidR="00A70C61" w:rsidRDefault="00A70C61" w:rsidP="008A6448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…………………………………..    …………………………………..</w:t>
      </w:r>
    </w:p>
    <w:p w14:paraId="31A16687" w14:textId="77777777" w:rsidR="00851A80" w:rsidRPr="00135229" w:rsidRDefault="00851A80" w:rsidP="00135229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53804920" w14:textId="087AF92E" w:rsidR="00851A80" w:rsidRPr="00A70C61" w:rsidRDefault="00A70C61" w:rsidP="00A70C61">
      <w:pPr>
        <w:pStyle w:val="Prrafodelista"/>
        <w:numPr>
          <w:ilvl w:val="0"/>
          <w:numId w:val="21"/>
        </w:num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REPRESENTA EN UN DIBUJO LA EMOCION GRATITUD </w:t>
      </w:r>
      <w:proofErr w:type="gramStart"/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( O</w:t>
      </w:r>
      <w:proofErr w:type="gramEnd"/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AGRADECIMIENTO)</w:t>
      </w:r>
    </w:p>
    <w:p w14:paraId="184783F7" w14:textId="5478EE4B" w:rsidR="00851A80" w:rsidRPr="00851A80" w:rsidRDefault="00851A80" w:rsidP="00851A80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A884A" wp14:editId="48052A4F">
                <wp:simplePos x="0" y="0"/>
                <wp:positionH relativeFrom="column">
                  <wp:posOffset>49696</wp:posOffset>
                </wp:positionH>
                <wp:positionV relativeFrom="paragraph">
                  <wp:posOffset>7399</wp:posOffset>
                </wp:positionV>
                <wp:extent cx="6907695" cy="1958009"/>
                <wp:effectExtent l="0" t="0" r="26670" b="2349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695" cy="19580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F93E2" w14:textId="3EC0FC98" w:rsidR="00851A80" w:rsidRDefault="00851A80" w:rsidP="00851A80">
                            <w:pPr>
                              <w:jc w:val="center"/>
                            </w:pPr>
                          </w:p>
                          <w:p w14:paraId="0CA73155" w14:textId="051C42C1" w:rsidR="00851A80" w:rsidRDefault="00851A80" w:rsidP="00851A80">
                            <w:pPr>
                              <w:jc w:val="center"/>
                            </w:pPr>
                          </w:p>
                          <w:p w14:paraId="2839946C" w14:textId="43FFB073" w:rsidR="00851A80" w:rsidRDefault="00851A80" w:rsidP="00851A80">
                            <w:pPr>
                              <w:jc w:val="center"/>
                            </w:pPr>
                          </w:p>
                          <w:p w14:paraId="432114FA" w14:textId="3FB47B4F" w:rsidR="00851A80" w:rsidRDefault="00851A80" w:rsidP="00851A80">
                            <w:pPr>
                              <w:jc w:val="center"/>
                            </w:pPr>
                          </w:p>
                          <w:p w14:paraId="09EB68AF" w14:textId="77777777" w:rsidR="00851A80" w:rsidRDefault="00851A80" w:rsidP="00851A80">
                            <w:pPr>
                              <w:jc w:val="center"/>
                            </w:pPr>
                          </w:p>
                          <w:p w14:paraId="012C6785" w14:textId="1F8C0141" w:rsidR="00851A80" w:rsidRDefault="00851A80" w:rsidP="00851A80">
                            <w:pPr>
                              <w:jc w:val="center"/>
                            </w:pPr>
                          </w:p>
                          <w:p w14:paraId="5918ED56" w14:textId="2C55CF9A" w:rsidR="00851A80" w:rsidRDefault="00851A80" w:rsidP="00851A80">
                            <w:pPr>
                              <w:jc w:val="center"/>
                            </w:pPr>
                          </w:p>
                          <w:p w14:paraId="730A1086" w14:textId="77777777" w:rsidR="00851A80" w:rsidRDefault="00851A80" w:rsidP="00851A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A884A" id="Rectángulo: esquinas redondeadas 7" o:spid="_x0000_s1028" style="position:absolute;margin-left:3.9pt;margin-top:.6pt;width:543.9pt;height:1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1DF93E2" w14:textId="3EC0FC98" w:rsidR="00851A80" w:rsidRDefault="00851A80" w:rsidP="00851A80">
                      <w:pPr>
                        <w:jc w:val="center"/>
                      </w:pPr>
                    </w:p>
                    <w:p w14:paraId="0CA73155" w14:textId="051C42C1" w:rsidR="00851A80" w:rsidRDefault="00851A80" w:rsidP="00851A80">
                      <w:pPr>
                        <w:jc w:val="center"/>
                      </w:pPr>
                    </w:p>
                    <w:p w14:paraId="2839946C" w14:textId="43FFB073" w:rsidR="00851A80" w:rsidRDefault="00851A80" w:rsidP="00851A80">
                      <w:pPr>
                        <w:jc w:val="center"/>
                      </w:pPr>
                    </w:p>
                    <w:p w14:paraId="432114FA" w14:textId="3FB47B4F" w:rsidR="00851A80" w:rsidRDefault="00851A80" w:rsidP="00851A80">
                      <w:pPr>
                        <w:jc w:val="center"/>
                      </w:pPr>
                    </w:p>
                    <w:p w14:paraId="09EB68AF" w14:textId="77777777" w:rsidR="00851A80" w:rsidRDefault="00851A80" w:rsidP="00851A80">
                      <w:pPr>
                        <w:jc w:val="center"/>
                      </w:pPr>
                    </w:p>
                    <w:p w14:paraId="012C6785" w14:textId="1F8C0141" w:rsidR="00851A80" w:rsidRDefault="00851A80" w:rsidP="00851A80">
                      <w:pPr>
                        <w:jc w:val="center"/>
                      </w:pPr>
                    </w:p>
                    <w:p w14:paraId="5918ED56" w14:textId="2C55CF9A" w:rsidR="00851A80" w:rsidRDefault="00851A80" w:rsidP="00851A80">
                      <w:pPr>
                        <w:jc w:val="center"/>
                      </w:pPr>
                    </w:p>
                    <w:p w14:paraId="730A1086" w14:textId="77777777" w:rsidR="00851A80" w:rsidRDefault="00851A80" w:rsidP="00851A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17E530" w14:textId="1BB3678C" w:rsidR="00A32A10" w:rsidRDefault="002B480D" w:rsidP="00135229">
      <w:pP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                           </w:t>
      </w:r>
    </w:p>
    <w:p w14:paraId="63EE497F" w14:textId="4676FF9A" w:rsidR="00D60A5C" w:rsidRPr="00D60A5C" w:rsidRDefault="00D60A5C" w:rsidP="00D60A5C">
      <w:pP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77B958B6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71158789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5832C9D2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4D49C0D3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76600433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522F517D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1ECBC109" w14:textId="3D42FB48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  <w:r>
        <w:rPr>
          <w:rFonts w:ascii="Arial" w:hAnsi="Arial" w:cs="Arial"/>
          <w:b/>
          <w:bCs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EC043" wp14:editId="6D8C2C88">
                <wp:simplePos x="0" y="0"/>
                <wp:positionH relativeFrom="column">
                  <wp:posOffset>1958009</wp:posOffset>
                </wp:positionH>
                <wp:positionV relativeFrom="paragraph">
                  <wp:posOffset>114659</wp:posOffset>
                </wp:positionV>
                <wp:extent cx="4810539" cy="827515"/>
                <wp:effectExtent l="0" t="0" r="28575" b="1079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539" cy="82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53FE4" w14:textId="5A94BBB4" w:rsidR="00851A80" w:rsidRPr="009F49AD" w:rsidRDefault="00851A80" w:rsidP="00A70C61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F49A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Responde: </w:t>
                            </w:r>
                          </w:p>
                          <w:p w14:paraId="046B7DD4" w14:textId="5C359C90" w:rsidR="00851A80" w:rsidRPr="009F49AD" w:rsidRDefault="00851A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F49A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¿</w:t>
                            </w:r>
                            <w:r w:rsidR="00A70C61" w:rsidRPr="009F49A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Qué emociones ayudan a fortalecer </w:t>
                            </w:r>
                            <w:proofErr w:type="gramStart"/>
                            <w:r w:rsidR="00A70C61" w:rsidRPr="009F49A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el autoestima</w:t>
                            </w:r>
                            <w:proofErr w:type="gramEnd"/>
                            <w:r w:rsidRPr="009F49A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?..........................................................................................................</w:t>
                            </w:r>
                          </w:p>
                          <w:p w14:paraId="6846D0A7" w14:textId="77777777" w:rsidR="00851A80" w:rsidRPr="009F49AD" w:rsidRDefault="00851A8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EC043" id="Cuadro de texto 9" o:spid="_x0000_s1029" type="#_x0000_t202" style="position:absolute;left:0;text-align:left;margin-left:154.15pt;margin-top:9.05pt;width:378.8pt;height:6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" fillcolor="white [3201]" strokeweight=".5pt">
                <v:textbox>
                  <w:txbxContent>
                    <w:p w14:paraId="13153FE4" w14:textId="5A94BBB4" w:rsidR="00851A80" w:rsidRPr="009F49AD" w:rsidRDefault="00851A80" w:rsidP="00A70C61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F49A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Responde: </w:t>
                      </w:r>
                    </w:p>
                    <w:p w14:paraId="046B7DD4" w14:textId="5C359C90" w:rsidR="00851A80" w:rsidRPr="009F49AD" w:rsidRDefault="00851A80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F49A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¿</w:t>
                      </w:r>
                      <w:r w:rsidR="00A70C61" w:rsidRPr="009F49A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Qué emociones ayudan a fortalecer </w:t>
                      </w:r>
                      <w:proofErr w:type="gramStart"/>
                      <w:r w:rsidR="00A70C61" w:rsidRPr="009F49A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el autoestima</w:t>
                      </w:r>
                      <w:proofErr w:type="gramEnd"/>
                      <w:r w:rsidRPr="009F49A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?..........................................................................................................</w:t>
                      </w:r>
                    </w:p>
                    <w:p w14:paraId="6846D0A7" w14:textId="77777777" w:rsidR="00851A80" w:rsidRPr="009F49AD" w:rsidRDefault="00851A8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404040" w:themeColor="text1" w:themeTint="BF"/>
          <w:sz w:val="18"/>
          <w:szCs w:val="18"/>
        </w:rPr>
        <w:drawing>
          <wp:inline distT="0" distB="0" distL="0" distR="0" wp14:anchorId="5E1BF66E" wp14:editId="31F99F2B">
            <wp:extent cx="1798983" cy="946814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85" cy="9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2A1E9" w14:textId="77777777" w:rsidR="00851A80" w:rsidRDefault="00D22CD7" w:rsidP="00721EA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VI.-</w:t>
      </w:r>
      <w:r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</w:t>
      </w:r>
      <w:r w:rsidR="004A024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etroalimentación</w:t>
      </w:r>
      <w:r w:rsidR="00496DF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Recuerda que la actividad pasada debiste </w:t>
      </w:r>
      <w:r w:rsidR="009E6F25" w:rsidRPr="00851A80">
        <w:rPr>
          <w:rFonts w:ascii="Arial" w:hAnsi="Arial" w:cs="Arial"/>
          <w:color w:val="404040" w:themeColor="text1" w:themeTint="BF"/>
          <w:sz w:val="20"/>
          <w:szCs w:val="20"/>
        </w:rPr>
        <w:t>pensar</w:t>
      </w:r>
      <w:r w:rsidR="00190700" w:rsidRPr="00851A80">
        <w:rPr>
          <w:rFonts w:ascii="Arial" w:hAnsi="Arial" w:cs="Arial"/>
          <w:color w:val="404040" w:themeColor="text1" w:themeTint="BF"/>
          <w:sz w:val="20"/>
          <w:szCs w:val="20"/>
        </w:rPr>
        <w:t>, ahora debes hacer lo mismo para obtener éxito en la actividad</w:t>
      </w:r>
      <w:r w:rsidR="00721EA1" w:rsidRPr="00851A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44964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FCD3E74" w14:textId="7A62F234" w:rsidR="00721EA1" w:rsidRPr="00851A80" w:rsidRDefault="00496DF6" w:rsidP="00721EA1">
      <w:pPr>
        <w:jc w:val="both"/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851A80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QUE TENGAS ÉXITO EN LA REALIZACIÓN DE LA GUÍA.</w:t>
      </w:r>
    </w:p>
    <w:p w14:paraId="58CA9E04" w14:textId="2EA695D0" w:rsidR="00721EA1" w:rsidRPr="00851A80" w:rsidRDefault="00D22CD7" w:rsidP="00721EA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VII.- F</w:t>
      </w:r>
      <w:r w:rsidR="004A024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echa de envío</w:t>
      </w:r>
      <w:r w:rsidR="00496DF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F9358F">
        <w:rPr>
          <w:rFonts w:ascii="Arial" w:hAnsi="Arial" w:cs="Arial"/>
          <w:color w:val="404040" w:themeColor="text1" w:themeTint="BF"/>
          <w:sz w:val="20"/>
          <w:szCs w:val="20"/>
        </w:rPr>
        <w:t xml:space="preserve">15 </w:t>
      </w:r>
      <w:r w:rsidR="00135229" w:rsidRPr="00851A80">
        <w:rPr>
          <w:rFonts w:ascii="Arial" w:hAnsi="Arial" w:cs="Arial"/>
          <w:color w:val="404040" w:themeColor="text1" w:themeTint="BF"/>
          <w:sz w:val="20"/>
          <w:szCs w:val="20"/>
        </w:rPr>
        <w:t>.07.2020</w:t>
      </w:r>
    </w:p>
    <w:p w14:paraId="767A4D9C" w14:textId="5F858F17" w:rsidR="00E45A62" w:rsidRPr="00851A80" w:rsidRDefault="00D22CD7" w:rsidP="00721EA1">
      <w:pPr>
        <w:jc w:val="both"/>
        <w:rPr>
          <w:rStyle w:val="Hipervnculo"/>
          <w:rFonts w:ascii="Arial" w:hAnsi="Arial" w:cs="Arial"/>
          <w:color w:val="404040" w:themeColor="text1" w:themeTint="BF"/>
          <w:sz w:val="20"/>
          <w:szCs w:val="20"/>
        </w:rPr>
      </w:pPr>
      <w:r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VIII.- C</w:t>
      </w:r>
      <w:r w:rsidR="004A024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ómo y/o donde enviar</w:t>
      </w:r>
      <w:r w:rsidR="006805BF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805BF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 Puedes entregarla </w:t>
      </w:r>
      <w:r w:rsidR="00920375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el </w:t>
      </w:r>
      <w:r w:rsidR="006805BF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920375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desde las 10:00 a las 13:00 </w:t>
      </w:r>
      <w:r w:rsidR="006805BF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7" w:history="1">
        <w:r w:rsidR="006805BF" w:rsidRPr="00851A80">
          <w:rPr>
            <w:rStyle w:val="Hipervnculo"/>
            <w:rFonts w:ascii="Arial" w:hAnsi="Arial" w:cs="Arial"/>
            <w:color w:val="404040" w:themeColor="text1" w:themeTint="BF"/>
            <w:sz w:val="20"/>
            <w:szCs w:val="20"/>
          </w:rPr>
          <w:t>daniela.garrido@colegio-reneschneider.cl</w:t>
        </w:r>
      </w:hyperlink>
    </w:p>
    <w:p w14:paraId="27A22889" w14:textId="77777777" w:rsidR="00404A6B" w:rsidRPr="00D60A5C" w:rsidRDefault="00404A6B" w:rsidP="00FC5298">
      <w:pPr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sectPr w:rsidR="00404A6B" w:rsidRPr="00D60A5C" w:rsidSect="00496DF6">
      <w:headerReference w:type="default" r:id="rId1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1126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185E9038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46A2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49FA96F4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BD3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5EC808D" wp14:editId="7D0C7583">
          <wp:simplePos x="0" y="0"/>
          <wp:positionH relativeFrom="column">
            <wp:posOffset>-236855</wp:posOffset>
          </wp:positionH>
          <wp:positionV relativeFrom="paragraph">
            <wp:posOffset>46355</wp:posOffset>
          </wp:positionV>
          <wp:extent cx="462280" cy="474980"/>
          <wp:effectExtent l="19050" t="0" r="0" b="0"/>
          <wp:wrapThrough wrapText="bothSides">
            <wp:wrapPolygon edited="0">
              <wp:start x="-890" y="0"/>
              <wp:lineTo x="-890" y="20791"/>
              <wp:lineTo x="21363" y="20791"/>
              <wp:lineTo x="21363" y="0"/>
              <wp:lineTo x="-89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7B">
      <w:t xml:space="preserve">        </w:t>
    </w:r>
    <w:r>
      <w:t>Colegio René Schneider Chereau</w:t>
    </w:r>
  </w:p>
  <w:p w14:paraId="0466A1E8" w14:textId="09BAE5F4" w:rsidR="00944608" w:rsidRDefault="00E8347B">
    <w:pPr>
      <w:pStyle w:val="Encabezado"/>
    </w:pPr>
    <w:r>
      <w:t xml:space="preserve">        </w:t>
    </w:r>
    <w:r w:rsidR="00944608">
      <w:t xml:space="preserve">Unidad </w:t>
    </w:r>
    <w:r w:rsidR="00F7118F">
      <w:t>Técnico-Pedagógica</w:t>
    </w:r>
  </w:p>
  <w:p w14:paraId="705E058A" w14:textId="77777777" w:rsidR="00E8347B" w:rsidRDefault="00E83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025C0"/>
    <w:multiLevelType w:val="hybridMultilevel"/>
    <w:tmpl w:val="C248D7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72A"/>
    <w:multiLevelType w:val="hybridMultilevel"/>
    <w:tmpl w:val="E6C6E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2677"/>
    <w:multiLevelType w:val="hybridMultilevel"/>
    <w:tmpl w:val="A3E886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59E3"/>
    <w:multiLevelType w:val="hybridMultilevel"/>
    <w:tmpl w:val="1C2C2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038D5"/>
    <w:multiLevelType w:val="hybridMultilevel"/>
    <w:tmpl w:val="E188C48A"/>
    <w:lvl w:ilvl="0" w:tplc="FE243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256B9"/>
    <w:multiLevelType w:val="hybridMultilevel"/>
    <w:tmpl w:val="7E6A2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04D0A"/>
    <w:multiLevelType w:val="hybridMultilevel"/>
    <w:tmpl w:val="17488A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154E19"/>
    <w:multiLevelType w:val="hybridMultilevel"/>
    <w:tmpl w:val="B2D666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61FC8"/>
    <w:multiLevelType w:val="hybridMultilevel"/>
    <w:tmpl w:val="F21838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9787B"/>
    <w:multiLevelType w:val="hybridMultilevel"/>
    <w:tmpl w:val="BDACE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D64403"/>
    <w:multiLevelType w:val="hybridMultilevel"/>
    <w:tmpl w:val="C7AE12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F1C2C"/>
    <w:multiLevelType w:val="hybridMultilevel"/>
    <w:tmpl w:val="7B1C5D34"/>
    <w:lvl w:ilvl="0" w:tplc="309A02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45A92"/>
    <w:multiLevelType w:val="hybridMultilevel"/>
    <w:tmpl w:val="9D50A3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32F9"/>
    <w:multiLevelType w:val="hybridMultilevel"/>
    <w:tmpl w:val="72BAE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940DD"/>
    <w:multiLevelType w:val="hybridMultilevel"/>
    <w:tmpl w:val="28D857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56AA5"/>
    <w:multiLevelType w:val="hybridMultilevel"/>
    <w:tmpl w:val="FDF2BF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86286"/>
    <w:multiLevelType w:val="hybridMultilevel"/>
    <w:tmpl w:val="0A129F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8"/>
  </w:num>
  <w:num w:numId="5">
    <w:abstractNumId w:val="16"/>
  </w:num>
  <w:num w:numId="6">
    <w:abstractNumId w:val="15"/>
  </w:num>
  <w:num w:numId="7">
    <w:abstractNumId w:val="19"/>
  </w:num>
  <w:num w:numId="8">
    <w:abstractNumId w:val="11"/>
  </w:num>
  <w:num w:numId="9">
    <w:abstractNumId w:val="13"/>
  </w:num>
  <w:num w:numId="10">
    <w:abstractNumId w:val="24"/>
  </w:num>
  <w:num w:numId="11">
    <w:abstractNumId w:val="17"/>
  </w:num>
  <w:num w:numId="12">
    <w:abstractNumId w:val="14"/>
  </w:num>
  <w:num w:numId="13">
    <w:abstractNumId w:val="1"/>
  </w:num>
  <w:num w:numId="14">
    <w:abstractNumId w:val="3"/>
  </w:num>
  <w:num w:numId="15">
    <w:abstractNumId w:val="6"/>
  </w:num>
  <w:num w:numId="16">
    <w:abstractNumId w:val="20"/>
  </w:num>
  <w:num w:numId="17">
    <w:abstractNumId w:val="18"/>
  </w:num>
  <w:num w:numId="18">
    <w:abstractNumId w:val="9"/>
  </w:num>
  <w:num w:numId="19">
    <w:abstractNumId w:val="5"/>
  </w:num>
  <w:num w:numId="20">
    <w:abstractNumId w:val="25"/>
  </w:num>
  <w:num w:numId="21">
    <w:abstractNumId w:val="7"/>
  </w:num>
  <w:num w:numId="22">
    <w:abstractNumId w:val="22"/>
  </w:num>
  <w:num w:numId="23">
    <w:abstractNumId w:val="21"/>
  </w:num>
  <w:num w:numId="24">
    <w:abstractNumId w:val="4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B6634"/>
    <w:rsid w:val="000D0DF1"/>
    <w:rsid w:val="000D573A"/>
    <w:rsid w:val="000E1EC6"/>
    <w:rsid w:val="000E76A2"/>
    <w:rsid w:val="00135229"/>
    <w:rsid w:val="001633AC"/>
    <w:rsid w:val="00190700"/>
    <w:rsid w:val="001A6F27"/>
    <w:rsid w:val="001A7522"/>
    <w:rsid w:val="001D4FE1"/>
    <w:rsid w:val="001E0450"/>
    <w:rsid w:val="0023744B"/>
    <w:rsid w:val="00264FE8"/>
    <w:rsid w:val="00286F24"/>
    <w:rsid w:val="0029349F"/>
    <w:rsid w:val="002A11F2"/>
    <w:rsid w:val="002A794C"/>
    <w:rsid w:val="002B480D"/>
    <w:rsid w:val="002B6999"/>
    <w:rsid w:val="002B7808"/>
    <w:rsid w:val="003049AF"/>
    <w:rsid w:val="00362A6D"/>
    <w:rsid w:val="003812E9"/>
    <w:rsid w:val="003E6C42"/>
    <w:rsid w:val="003F3B32"/>
    <w:rsid w:val="00404A6B"/>
    <w:rsid w:val="00406985"/>
    <w:rsid w:val="004171A4"/>
    <w:rsid w:val="00417C00"/>
    <w:rsid w:val="004663E8"/>
    <w:rsid w:val="00496DF6"/>
    <w:rsid w:val="004A0246"/>
    <w:rsid w:val="004A468E"/>
    <w:rsid w:val="004B7B48"/>
    <w:rsid w:val="004D471F"/>
    <w:rsid w:val="00501300"/>
    <w:rsid w:val="005273F3"/>
    <w:rsid w:val="00546171"/>
    <w:rsid w:val="00555692"/>
    <w:rsid w:val="005816E6"/>
    <w:rsid w:val="005954AA"/>
    <w:rsid w:val="005E4EA5"/>
    <w:rsid w:val="00624E68"/>
    <w:rsid w:val="00632765"/>
    <w:rsid w:val="0065185F"/>
    <w:rsid w:val="00663BCF"/>
    <w:rsid w:val="0066737C"/>
    <w:rsid w:val="00670206"/>
    <w:rsid w:val="006748D5"/>
    <w:rsid w:val="006805BF"/>
    <w:rsid w:val="006D31B3"/>
    <w:rsid w:val="006F2D24"/>
    <w:rsid w:val="006F7AD1"/>
    <w:rsid w:val="00711FD9"/>
    <w:rsid w:val="0072115B"/>
    <w:rsid w:val="00721EA1"/>
    <w:rsid w:val="00757D2F"/>
    <w:rsid w:val="00766DF0"/>
    <w:rsid w:val="00766EF3"/>
    <w:rsid w:val="007B7429"/>
    <w:rsid w:val="007D3F99"/>
    <w:rsid w:val="00827906"/>
    <w:rsid w:val="00841627"/>
    <w:rsid w:val="00851A80"/>
    <w:rsid w:val="00887140"/>
    <w:rsid w:val="00892CB6"/>
    <w:rsid w:val="00897829"/>
    <w:rsid w:val="008A0A3D"/>
    <w:rsid w:val="008A3497"/>
    <w:rsid w:val="008A6448"/>
    <w:rsid w:val="00920375"/>
    <w:rsid w:val="00944608"/>
    <w:rsid w:val="00970924"/>
    <w:rsid w:val="00986DD8"/>
    <w:rsid w:val="009C0125"/>
    <w:rsid w:val="009E6F25"/>
    <w:rsid w:val="009F49AD"/>
    <w:rsid w:val="00A2339D"/>
    <w:rsid w:val="00A26774"/>
    <w:rsid w:val="00A32A10"/>
    <w:rsid w:val="00A623AE"/>
    <w:rsid w:val="00A70C61"/>
    <w:rsid w:val="00A8786A"/>
    <w:rsid w:val="00AE120C"/>
    <w:rsid w:val="00B00DB9"/>
    <w:rsid w:val="00B40B5D"/>
    <w:rsid w:val="00B92804"/>
    <w:rsid w:val="00BD6C8C"/>
    <w:rsid w:val="00C03530"/>
    <w:rsid w:val="00C44964"/>
    <w:rsid w:val="00C57C1E"/>
    <w:rsid w:val="00C73FCD"/>
    <w:rsid w:val="00C9042D"/>
    <w:rsid w:val="00CE586A"/>
    <w:rsid w:val="00D22CD7"/>
    <w:rsid w:val="00D46D3D"/>
    <w:rsid w:val="00D60A5C"/>
    <w:rsid w:val="00DA0F60"/>
    <w:rsid w:val="00E01471"/>
    <w:rsid w:val="00E26A74"/>
    <w:rsid w:val="00E32E08"/>
    <w:rsid w:val="00E4568C"/>
    <w:rsid w:val="00E45A62"/>
    <w:rsid w:val="00E8347B"/>
    <w:rsid w:val="00E921C5"/>
    <w:rsid w:val="00E94AFF"/>
    <w:rsid w:val="00EC6DF0"/>
    <w:rsid w:val="00ED5D34"/>
    <w:rsid w:val="00F17D2A"/>
    <w:rsid w:val="00F21A66"/>
    <w:rsid w:val="00F22323"/>
    <w:rsid w:val="00F33201"/>
    <w:rsid w:val="00F7118F"/>
    <w:rsid w:val="00F711D8"/>
    <w:rsid w:val="00F9358F"/>
    <w:rsid w:val="00FA0D19"/>
    <w:rsid w:val="00FA4C1E"/>
    <w:rsid w:val="00F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116086"/>
  <w15:docId w15:val="{8CA34270-36D3-47AD-AB87-6691026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7B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851A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9</cp:revision>
  <cp:lastPrinted>2020-05-03T21:20:00Z</cp:lastPrinted>
  <dcterms:created xsi:type="dcterms:W3CDTF">2020-06-24T17:37:00Z</dcterms:created>
  <dcterms:modified xsi:type="dcterms:W3CDTF">2020-06-24T18:00:00Z</dcterms:modified>
</cp:coreProperties>
</file>