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5143C5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LENGUAJE Y COMUNICACIÓN </w:t>
      </w:r>
    </w:p>
    <w:p w:rsidR="00874ABD" w:rsidRDefault="00874ABD">
      <w:pPr>
        <w:spacing w:after="0"/>
        <w:ind w:right="3290"/>
        <w:jc w:val="right"/>
      </w:pPr>
    </w:p>
    <w:p w:rsidR="00067F67" w:rsidRDefault="00874ABD" w:rsidP="00874ABD">
      <w:pPr>
        <w:spacing w:after="4"/>
        <w:jc w:val="both"/>
      </w:pPr>
      <w:r w:rsidRPr="00055D6B">
        <w:rPr>
          <w:rFonts w:ascii="Arial" w:hAnsi="Arial" w:cs="Arial"/>
          <w:b/>
          <w:sz w:val="24"/>
          <w:szCs w:val="24"/>
          <w:lang w:val="en-US"/>
        </w:rPr>
        <w:t>Nombre</w:t>
      </w:r>
      <w:r w:rsidRPr="00055D6B">
        <w:rPr>
          <w:rFonts w:ascii="Arial" w:hAnsi="Arial" w:cs="Arial"/>
          <w:sz w:val="24"/>
          <w:szCs w:val="24"/>
          <w:lang w:val="en-US"/>
        </w:rPr>
        <w:t xml:space="preserve">: ………………………………………………………………… </w:t>
      </w:r>
      <w:r w:rsidR="005143C5">
        <w:rPr>
          <w:rFonts w:ascii="Arial" w:eastAsia="Arial" w:hAnsi="Arial" w:cs="Arial"/>
          <w:b/>
          <w:sz w:val="24"/>
        </w:rPr>
        <w:t xml:space="preserve"> </w:t>
      </w:r>
    </w:p>
    <w:p w:rsidR="00067F67" w:rsidRDefault="005143C5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Curso</w:t>
      </w:r>
      <w:r>
        <w:rPr>
          <w:rFonts w:ascii="Arial" w:eastAsia="Arial" w:hAnsi="Arial" w:cs="Arial"/>
          <w:sz w:val="24"/>
        </w:rPr>
        <w:t>:</w:t>
      </w:r>
      <w:r w:rsidR="009E367D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° año  </w:t>
      </w:r>
      <w:r>
        <w:t xml:space="preserve"> </w:t>
      </w:r>
    </w:p>
    <w:p w:rsidR="00067F67" w:rsidRDefault="005143C5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Fecha</w:t>
      </w:r>
      <w:r>
        <w:rPr>
          <w:rFonts w:ascii="Arial" w:eastAsia="Arial" w:hAnsi="Arial" w:cs="Arial"/>
          <w:sz w:val="24"/>
        </w:rPr>
        <w:t xml:space="preserve">: </w:t>
      </w:r>
      <w:r w:rsidR="00771E20">
        <w:rPr>
          <w:rFonts w:ascii="Arial" w:eastAsia="Arial" w:hAnsi="Arial" w:cs="Arial"/>
          <w:sz w:val="24"/>
        </w:rPr>
        <w:t xml:space="preserve">30 de marzo </w:t>
      </w:r>
      <w:r>
        <w:rPr>
          <w:rFonts w:ascii="Arial" w:eastAsia="Arial" w:hAnsi="Arial" w:cs="Arial"/>
          <w:sz w:val="24"/>
        </w:rPr>
        <w:t xml:space="preserve">al </w:t>
      </w:r>
      <w:r w:rsidR="00771E20">
        <w:rPr>
          <w:rFonts w:ascii="Arial" w:eastAsia="Arial" w:hAnsi="Arial" w:cs="Arial"/>
          <w:sz w:val="24"/>
        </w:rPr>
        <w:t>03</w:t>
      </w:r>
      <w:r>
        <w:rPr>
          <w:rFonts w:ascii="Arial" w:eastAsia="Arial" w:hAnsi="Arial" w:cs="Arial"/>
          <w:sz w:val="24"/>
        </w:rPr>
        <w:t xml:space="preserve"> de </w:t>
      </w:r>
      <w:r w:rsidR="00771E20">
        <w:rPr>
          <w:rFonts w:ascii="Arial" w:eastAsia="Arial" w:hAnsi="Arial" w:cs="Arial"/>
          <w:sz w:val="24"/>
        </w:rPr>
        <w:t>abril</w:t>
      </w:r>
      <w:r>
        <w:rPr>
          <w:rFonts w:ascii="Arial" w:eastAsia="Arial" w:hAnsi="Arial" w:cs="Arial"/>
          <w:sz w:val="24"/>
        </w:rPr>
        <w:t xml:space="preserve"> de 2020 </w:t>
      </w:r>
      <w:r>
        <w:t xml:space="preserve"> </w:t>
      </w:r>
    </w:p>
    <w:p w:rsidR="00067F67" w:rsidRDefault="005143C5">
      <w:pPr>
        <w:spacing w:after="0"/>
        <w:ind w:left="16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tbl>
      <w:tblPr>
        <w:tblStyle w:val="TableGrid"/>
        <w:tblW w:w="10919" w:type="dxa"/>
        <w:tblInd w:w="22" w:type="dxa"/>
        <w:tblCellMar>
          <w:top w:w="21" w:type="dxa"/>
          <w:left w:w="94" w:type="dxa"/>
          <w:right w:w="52" w:type="dxa"/>
        </w:tblCellMar>
        <w:tblLook w:val="04A0" w:firstRow="1" w:lastRow="0" w:firstColumn="1" w:lastColumn="0" w:noHBand="0" w:noVBand="1"/>
      </w:tblPr>
      <w:tblGrid>
        <w:gridCol w:w="10919"/>
      </w:tblGrid>
      <w:tr w:rsidR="00067F67">
        <w:trPr>
          <w:trHeight w:val="316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F67" w:rsidRPr="00874ABD" w:rsidRDefault="005143C5">
            <w:pPr>
              <w:ind w:left="16"/>
            </w:pPr>
            <w:r w:rsidRPr="00874ABD">
              <w:rPr>
                <w:rFonts w:ascii="Arial" w:eastAsia="Arial" w:hAnsi="Arial" w:cs="Arial"/>
                <w:b/>
              </w:rPr>
              <w:t xml:space="preserve">O.A: </w:t>
            </w:r>
            <w:r w:rsidRPr="00874ABD">
              <w:t xml:space="preserve"> </w:t>
            </w:r>
          </w:p>
        </w:tc>
      </w:tr>
      <w:tr w:rsidR="00067F67" w:rsidTr="00D63AAD">
        <w:trPr>
          <w:trHeight w:val="928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31D" w:rsidRPr="0026231D" w:rsidRDefault="0026231D" w:rsidP="0026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1D">
              <w:rPr>
                <w:rFonts w:ascii="Times New Roman" w:hAnsi="Times New Roman" w:cs="Times New Roman"/>
              </w:rPr>
              <w:t>OA 2: 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      </w:r>
          </w:p>
          <w:p w:rsidR="00D63AAD" w:rsidRPr="00D63AAD" w:rsidRDefault="00D63AAD" w:rsidP="00D63AAD">
            <w:pPr>
              <w:rPr>
                <w:rFonts w:ascii="Times New Roman" w:hAnsi="Times New Roman" w:cs="Times New Roman"/>
              </w:rPr>
            </w:pPr>
            <w:r w:rsidRPr="00D63AAD">
              <w:rPr>
                <w:rFonts w:ascii="Times New Roman" w:hAnsi="Times New Roman" w:cs="Times New Roman"/>
              </w:rPr>
              <w:t>OA 4: Analizar los poemas leídos para enriquecer su comprensión, considerando, cuando sea pertinente.</w:t>
            </w:r>
          </w:p>
          <w:p w:rsidR="00D63AAD" w:rsidRPr="00D63AAD" w:rsidRDefault="00D63AAD" w:rsidP="00D63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3AAD">
              <w:rPr>
                <w:rFonts w:ascii="Times New Roman" w:hAnsi="Times New Roman" w:cs="Times New Roman"/>
              </w:rPr>
              <w:t>OA 8: Formular una interpretación de los textos literarios leídos o vistos, que sea coherente con su análisis.</w:t>
            </w:r>
          </w:p>
          <w:p w:rsidR="00067F67" w:rsidRPr="00874ABD" w:rsidRDefault="00D63AAD" w:rsidP="00874ABD">
            <w:pPr>
              <w:spacing w:line="273" w:lineRule="auto"/>
              <w:ind w:hanging="12"/>
            </w:pPr>
            <w:r w:rsidRPr="00D63AAD">
              <w:rPr>
                <w:rFonts w:ascii="Times New Roman" w:hAnsi="Times New Roman" w:cs="Times New Roman"/>
              </w:rPr>
              <w:t>OA 12: Aplicar estrategias de comprensión de acuerdo con sus propósitos de lectura: resumir y formular preguntas</w:t>
            </w:r>
          </w:p>
        </w:tc>
      </w:tr>
      <w:tr w:rsidR="00067F67" w:rsidTr="00874ABD">
        <w:trPr>
          <w:trHeight w:val="405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F67" w:rsidRPr="00874ABD" w:rsidRDefault="005143C5" w:rsidP="00874ABD">
            <w:pPr>
              <w:spacing w:after="6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  <w:b/>
              </w:rPr>
              <w:t>INDICA</w:t>
            </w:r>
            <w:r w:rsidR="00874ABD">
              <w:rPr>
                <w:rFonts w:ascii="Times New Roman" w:eastAsia="Arial" w:hAnsi="Times New Roman" w:cs="Times New Roman"/>
                <w:b/>
              </w:rPr>
              <w:t>CIONES GENERALES</w:t>
            </w:r>
            <w:r w:rsidRPr="00874ABD">
              <w:rPr>
                <w:rFonts w:ascii="Times New Roman" w:eastAsia="Arial" w:hAnsi="Times New Roman" w:cs="Times New Roman"/>
                <w:b/>
              </w:rPr>
              <w:t xml:space="preserve">: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Pr="00874ABD">
              <w:rPr>
                <w:rFonts w:ascii="Times New Roman" w:eastAsia="Arial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7F67" w:rsidTr="00874ABD">
        <w:trPr>
          <w:trHeight w:val="1658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F67" w:rsidRPr="00874ABD" w:rsidRDefault="005143C5">
            <w:pPr>
              <w:spacing w:after="11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>1.- Lee atentamente el texto y completa todas las actividades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  <w:p w:rsidR="00067F67" w:rsidRPr="00874ABD" w:rsidRDefault="005143C5">
            <w:pPr>
              <w:spacing w:after="28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2.- Responde de manera completa en esta misma ficha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  <w:p w:rsidR="00067F67" w:rsidRPr="00874ABD" w:rsidRDefault="005143C5">
            <w:pPr>
              <w:spacing w:after="6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3.- Enviar </w:t>
            </w:r>
            <w:r w:rsidR="00771E20" w:rsidRPr="00874ABD">
              <w:rPr>
                <w:rFonts w:ascii="Times New Roman" w:eastAsia="Arial" w:hAnsi="Times New Roman" w:cs="Times New Roman"/>
              </w:rPr>
              <w:t xml:space="preserve">fotos </w:t>
            </w:r>
            <w:r w:rsidRPr="00874ABD">
              <w:rPr>
                <w:rFonts w:ascii="Times New Roman" w:eastAsia="Arial" w:hAnsi="Times New Roman" w:cs="Times New Roman"/>
              </w:rPr>
              <w:t xml:space="preserve">al siguiente correo: </w:t>
            </w:r>
            <w:r w:rsidRPr="00874ABD">
              <w:rPr>
                <w:rFonts w:ascii="Times New Roman" w:hAnsi="Times New Roman" w:cs="Times New Roman"/>
                <w:color w:val="0563C1"/>
                <w:u w:val="single" w:color="0563C1"/>
              </w:rPr>
              <w:t>profepaolafaundez@gmail.com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="00771E20" w:rsidRPr="00874ABD">
              <w:rPr>
                <w:rFonts w:ascii="Times New Roman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="00771E20" w:rsidRPr="00874ABD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771E20" w:rsidRPr="00874ABD">
              <w:rPr>
                <w:rFonts w:ascii="Times New Roman" w:hAnsi="Times New Roman" w:cs="Times New Roman"/>
              </w:rPr>
              <w:t>whatsapp</w:t>
            </w:r>
            <w:proofErr w:type="spellEnd"/>
            <w:r w:rsidR="00771E20" w:rsidRPr="00874ABD">
              <w:rPr>
                <w:rFonts w:ascii="Times New Roman" w:hAnsi="Times New Roman" w:cs="Times New Roman"/>
              </w:rPr>
              <w:t xml:space="preserve"> del curso</w:t>
            </w:r>
          </w:p>
          <w:p w:rsidR="00067F67" w:rsidRPr="00874ABD" w:rsidRDefault="005143C5">
            <w:pPr>
              <w:spacing w:after="2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4.- Fecha de entrega hasta el viernes </w:t>
            </w:r>
            <w:r w:rsidR="00771E20" w:rsidRPr="00874ABD">
              <w:rPr>
                <w:rFonts w:ascii="Times New Roman" w:eastAsia="Arial" w:hAnsi="Times New Roman" w:cs="Times New Roman"/>
              </w:rPr>
              <w:t>03</w:t>
            </w:r>
            <w:r w:rsidRPr="00874ABD">
              <w:rPr>
                <w:rFonts w:ascii="Times New Roman" w:eastAsia="Arial" w:hAnsi="Times New Roman" w:cs="Times New Roman"/>
              </w:rPr>
              <w:t xml:space="preserve"> de </w:t>
            </w:r>
            <w:r w:rsidR="00771E20" w:rsidRPr="00874ABD">
              <w:rPr>
                <w:rFonts w:ascii="Times New Roman" w:eastAsia="Arial" w:hAnsi="Times New Roman" w:cs="Times New Roman"/>
              </w:rPr>
              <w:t>abril</w:t>
            </w:r>
            <w:r w:rsidRPr="00874ABD">
              <w:rPr>
                <w:rFonts w:ascii="Times New Roman" w:eastAsia="Arial" w:hAnsi="Times New Roman" w:cs="Times New Roman"/>
              </w:rPr>
              <w:t xml:space="preserve"> a las 14:00 P.M.  </w:t>
            </w:r>
          </w:p>
          <w:p w:rsidR="00067F67" w:rsidRPr="00874ABD" w:rsidRDefault="005143C5">
            <w:pPr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5.- Cada una de las actividades serán evaluadas en la fecha de entrega. </w:t>
            </w:r>
          </w:p>
          <w:p w:rsidR="00067F67" w:rsidRPr="00874ABD" w:rsidRDefault="005143C5">
            <w:pPr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>6.- No olvidar escribir tu nombre en el archivo cuando envíes el correo.</w:t>
            </w:r>
            <w:r w:rsidRPr="00874ABD">
              <w:rPr>
                <w:rFonts w:ascii="Times New Roman" w:eastAsia="Times New Roman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72DC6" w:rsidRDefault="005143C5">
      <w:pPr>
        <w:spacing w:after="0"/>
        <w:ind w:left="16"/>
      </w:pPr>
      <w:r>
        <w:t xml:space="preserve">  </w:t>
      </w:r>
    </w:p>
    <w:p w:rsidR="00372DC6" w:rsidRDefault="00372DC6">
      <w:pPr>
        <w:spacing w:after="0"/>
        <w:ind w:left="16"/>
        <w:rPr>
          <w:sz w:val="24"/>
          <w:szCs w:val="24"/>
        </w:rPr>
      </w:pPr>
      <w:r w:rsidRPr="00874ABD">
        <w:rPr>
          <w:b/>
          <w:sz w:val="24"/>
          <w:szCs w:val="24"/>
        </w:rPr>
        <w:t>Objetivo de la clase:</w:t>
      </w:r>
      <w:r w:rsidRPr="00874ABD">
        <w:rPr>
          <w:sz w:val="24"/>
          <w:szCs w:val="24"/>
        </w:rPr>
        <w:t xml:space="preserve"> </w:t>
      </w:r>
      <w:r w:rsidR="00874ABD">
        <w:rPr>
          <w:sz w:val="24"/>
          <w:szCs w:val="24"/>
        </w:rPr>
        <w:t>“</w:t>
      </w:r>
      <w:r w:rsidR="0026231D">
        <w:rPr>
          <w:sz w:val="24"/>
          <w:szCs w:val="24"/>
        </w:rPr>
        <w:t>Preparar y llevar a cabo la lectura de poemas revisando estrategias de comprensión, datos sobre sus autores e incorporando nuevo vocabulario</w:t>
      </w:r>
      <w:r w:rsidR="00874ABD" w:rsidRPr="00874ABD">
        <w:rPr>
          <w:sz w:val="24"/>
          <w:szCs w:val="24"/>
        </w:rPr>
        <w:t>.</w:t>
      </w:r>
      <w:r w:rsidR="00874ABD">
        <w:rPr>
          <w:sz w:val="24"/>
          <w:szCs w:val="24"/>
        </w:rPr>
        <w:t>”</w:t>
      </w:r>
    </w:p>
    <w:p w:rsidR="00874ABD" w:rsidRPr="00874ABD" w:rsidRDefault="00874ABD">
      <w:pPr>
        <w:spacing w:after="0"/>
        <w:ind w:left="16"/>
        <w:rPr>
          <w:sz w:val="24"/>
          <w:szCs w:val="24"/>
        </w:rPr>
      </w:pPr>
    </w:p>
    <w:p w:rsidR="00D6374B" w:rsidRPr="00874ABD" w:rsidRDefault="00D6374B" w:rsidP="00771E20">
      <w:pPr>
        <w:spacing w:after="0"/>
        <w:ind w:left="16"/>
        <w:jc w:val="center"/>
        <w:rPr>
          <w:b/>
          <w:sz w:val="24"/>
          <w:szCs w:val="24"/>
        </w:rPr>
      </w:pPr>
      <w:r w:rsidRPr="00874ABD">
        <w:rPr>
          <w:b/>
          <w:sz w:val="24"/>
          <w:szCs w:val="24"/>
        </w:rPr>
        <w:t>“</w:t>
      </w:r>
      <w:r w:rsidR="0026231D">
        <w:rPr>
          <w:b/>
          <w:sz w:val="24"/>
          <w:szCs w:val="24"/>
        </w:rPr>
        <w:t>La travesía de los sueños</w:t>
      </w:r>
      <w:r w:rsidRPr="00874ABD">
        <w:rPr>
          <w:b/>
          <w:sz w:val="24"/>
          <w:szCs w:val="24"/>
        </w:rPr>
        <w:t>”</w:t>
      </w:r>
    </w:p>
    <w:p w:rsidR="00372DC6" w:rsidRDefault="0026231D" w:rsidP="00D6374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Como sabes, en los poemas se expresa una voz creada por el autor, a la que llamamos hablante lírico. Al comunicar sus ideas y sentimientos sobre el objeto lírico, el hablante manifiesta una emotividad particular que impregna el texto y que se proyecta al lector. Esto </w:t>
      </w:r>
      <w:r w:rsidR="009F3FA8">
        <w:rPr>
          <w:rFonts w:ascii="Times New Roman" w:hAnsi="Times New Roman" w:cs="Times New Roman"/>
          <w:sz w:val="24"/>
          <w:szCs w:val="24"/>
        </w:rPr>
        <w:t>es lo que conocemos como temple de ánimo o estado de ánimo del hablante.</w:t>
      </w:r>
    </w:p>
    <w:p w:rsidR="00372DC6" w:rsidRDefault="00372DC6" w:rsidP="00D6374B">
      <w:pPr>
        <w:spacing w:after="0"/>
        <w:ind w:left="16"/>
        <w:jc w:val="center"/>
        <w:rPr>
          <w:rFonts w:ascii="Times New Roman" w:hAnsi="Times New Roman" w:cs="Times New Roman"/>
          <w:sz w:val="24"/>
          <w:szCs w:val="24"/>
        </w:rPr>
      </w:pPr>
    </w:p>
    <w:p w:rsidR="00372DC6" w:rsidRDefault="00372DC6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2DC6">
        <w:rPr>
          <w:rFonts w:ascii="Times New Roman" w:hAnsi="Times New Roman" w:cs="Times New Roman"/>
          <w:b/>
          <w:i/>
          <w:sz w:val="24"/>
          <w:szCs w:val="24"/>
          <w:u w:val="single"/>
        </w:rPr>
        <w:t>ACTIVIDAD</w:t>
      </w:r>
    </w:p>
    <w:p w:rsidR="00372DC6" w:rsidRDefault="00372DC6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Leer en el texto de estudio </w:t>
      </w:r>
      <w:r w:rsidR="009F3FA8">
        <w:rPr>
          <w:rFonts w:ascii="Times New Roman" w:hAnsi="Times New Roman" w:cs="Times New Roman"/>
          <w:sz w:val="24"/>
          <w:szCs w:val="24"/>
        </w:rPr>
        <w:t>los poemas de la pagina 208 hasta la 214</w:t>
      </w:r>
    </w:p>
    <w:p w:rsidR="009F3FA8" w:rsidRDefault="009F3FA8" w:rsidP="009F3FA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“Las Nubes” (Gabriela Mistral) y “Nubes” (José Emilio pacheco) (pág. 208)</w:t>
      </w:r>
    </w:p>
    <w:p w:rsidR="009F3FA8" w:rsidRDefault="009F3FA8" w:rsidP="009F3FA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“El aventurero” (Rabindranath Tagore) y “Explosión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Agustini</w:t>
      </w:r>
      <w:proofErr w:type="spellEnd"/>
      <w:r>
        <w:rPr>
          <w:rFonts w:ascii="Times New Roman" w:hAnsi="Times New Roman" w:cs="Times New Roman"/>
          <w:sz w:val="24"/>
          <w:szCs w:val="24"/>
        </w:rPr>
        <w:t>) (pág. 210)</w:t>
      </w:r>
    </w:p>
    <w:p w:rsidR="009F3FA8" w:rsidRDefault="009F3FA8" w:rsidP="009F3FA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“Mejor es levantarse” (Fayad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jamis</w:t>
      </w:r>
      <w:proofErr w:type="spellEnd"/>
      <w:r>
        <w:rPr>
          <w:rFonts w:ascii="Times New Roman" w:hAnsi="Times New Roman" w:cs="Times New Roman"/>
          <w:sz w:val="24"/>
          <w:szCs w:val="24"/>
        </w:rPr>
        <w:t>) (pág. 211)</w:t>
      </w:r>
    </w:p>
    <w:p w:rsidR="009F3FA8" w:rsidRDefault="009F3FA8" w:rsidP="009F3FA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“Aun así me levanto” (Maya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angelou</w:t>
      </w:r>
      <w:proofErr w:type="spellEnd"/>
      <w:r>
        <w:rPr>
          <w:rFonts w:ascii="Times New Roman" w:hAnsi="Times New Roman" w:cs="Times New Roman"/>
          <w:sz w:val="24"/>
          <w:szCs w:val="24"/>
        </w:rPr>
        <w:t>) (pág. 212)</w:t>
      </w:r>
    </w:p>
    <w:p w:rsidR="009F3FA8" w:rsidRDefault="009F3FA8" w:rsidP="009F3FA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“Por qué cantamos” (Mario Benedetti) (pág. 214)</w:t>
      </w:r>
    </w:p>
    <w:p w:rsidR="00726659" w:rsidRPr="009F3FA8" w:rsidRDefault="00726659" w:rsidP="00726659">
      <w:pPr>
        <w:pStyle w:val="Prrafodelista"/>
        <w:spacing w:after="0"/>
        <w:ind w:left="736"/>
        <w:jc w:val="both"/>
        <w:rPr>
          <w:rFonts w:ascii="Times New Roman" w:hAnsi="Times New Roman" w:cs="Times New Roman"/>
          <w:sz w:val="24"/>
          <w:szCs w:val="24"/>
        </w:rPr>
      </w:pPr>
    </w:p>
    <w:p w:rsid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En tu cuaderno </w:t>
      </w:r>
      <w:r w:rsidR="009F3FA8">
        <w:rPr>
          <w:rFonts w:ascii="Times New Roman" w:hAnsi="Times New Roman" w:cs="Times New Roman"/>
          <w:sz w:val="24"/>
          <w:szCs w:val="24"/>
        </w:rPr>
        <w:t>responde la pregunta que aparece en cada poema. (punto rojo)</w:t>
      </w:r>
    </w:p>
    <w:p w:rsidR="009F3FA8" w:rsidRDefault="009F3FA8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9F3FA8" w:rsidRDefault="009F3FA8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9F3FA8" w:rsidRDefault="009F3FA8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9F3FA8" w:rsidRDefault="009F3FA8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Puedes encontrar más información sobre los autores en</w:t>
      </w:r>
      <w:r w:rsidR="00726659">
        <w:rPr>
          <w:rFonts w:ascii="Times New Roman" w:hAnsi="Times New Roman" w:cs="Times New Roman"/>
          <w:sz w:val="24"/>
          <w:szCs w:val="24"/>
        </w:rPr>
        <w:t xml:space="preserve"> los siguientes links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3FA8" w:rsidRDefault="009F3FA8" w:rsidP="009F3FA8">
      <w:pPr>
        <w:autoSpaceDE w:val="0"/>
        <w:autoSpaceDN w:val="0"/>
        <w:adjustRightInd w:val="0"/>
        <w:spacing w:after="0" w:line="240" w:lineRule="auto"/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</w:pPr>
      <w:r>
        <w:rPr>
          <w:rFonts w:ascii="VersaillesLTStd-Light" w:eastAsiaTheme="minorEastAsia" w:hAnsi="VersaillesLTStd-Light" w:cs="VersaillesLTStd-Light"/>
          <w:color w:val="1AFFE6"/>
        </w:rPr>
        <w:t xml:space="preserve">• </w:t>
      </w:r>
      <w:r>
        <w:rPr>
          <w:rFonts w:ascii="VersaillesLTStd-Light" w:eastAsiaTheme="minorEastAsia" w:hAnsi="VersaillesLTStd-Light" w:cs="VersaillesLTStd-Light"/>
          <w:sz w:val="20"/>
          <w:szCs w:val="20"/>
        </w:rPr>
        <w:t xml:space="preserve">Sobre Maya Angelou: </w:t>
      </w:r>
      <w:r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  <w:t>http://bit.ly/2IJR7Zz</w:t>
      </w:r>
      <w:r>
        <w:rPr>
          <w:rFonts w:ascii="VersaillesLTStd-Light" w:eastAsiaTheme="minorEastAsia" w:hAnsi="VersaillesLTStd-Light" w:cs="VersaillesLTStd-Light"/>
          <w:sz w:val="20"/>
          <w:szCs w:val="20"/>
        </w:rPr>
        <w:t xml:space="preserve">, </w:t>
      </w:r>
      <w:r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  <w:t>http://bit.ly/2VgRpO9</w:t>
      </w:r>
    </w:p>
    <w:p w:rsidR="009F3FA8" w:rsidRDefault="009F3FA8" w:rsidP="009F3FA8">
      <w:pPr>
        <w:autoSpaceDE w:val="0"/>
        <w:autoSpaceDN w:val="0"/>
        <w:adjustRightInd w:val="0"/>
        <w:spacing w:after="0" w:line="240" w:lineRule="auto"/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</w:pPr>
      <w:r>
        <w:rPr>
          <w:rFonts w:ascii="VersaillesLTStd-Light" w:eastAsiaTheme="minorEastAsia" w:hAnsi="VersaillesLTStd-Light" w:cs="VersaillesLTStd-Light"/>
          <w:color w:val="1AFFE6"/>
        </w:rPr>
        <w:t xml:space="preserve">• </w:t>
      </w:r>
      <w:r>
        <w:rPr>
          <w:rFonts w:ascii="VersaillesLTStd-Light" w:eastAsiaTheme="minorEastAsia" w:hAnsi="VersaillesLTStd-Light" w:cs="VersaillesLTStd-Light"/>
          <w:sz w:val="20"/>
          <w:szCs w:val="20"/>
        </w:rPr>
        <w:t xml:space="preserve">Sobre Mario Benedetti: </w:t>
      </w:r>
      <w:r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  <w:t>http://bit.ly/2UPwPFd</w:t>
      </w:r>
      <w:r>
        <w:rPr>
          <w:rFonts w:ascii="VersaillesLTStd-Light" w:eastAsiaTheme="minorEastAsia" w:hAnsi="VersaillesLTStd-Light" w:cs="VersaillesLTStd-Light"/>
          <w:sz w:val="20"/>
          <w:szCs w:val="20"/>
        </w:rPr>
        <w:t xml:space="preserve">, </w:t>
      </w:r>
      <w:r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  <w:t>http://bit.ly/2Uy4ka7</w:t>
      </w:r>
    </w:p>
    <w:p w:rsidR="009F3FA8" w:rsidRDefault="009F3FA8" w:rsidP="009F3FA8">
      <w:pPr>
        <w:autoSpaceDE w:val="0"/>
        <w:autoSpaceDN w:val="0"/>
        <w:adjustRightInd w:val="0"/>
        <w:spacing w:after="0" w:line="240" w:lineRule="auto"/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</w:pPr>
      <w:r>
        <w:rPr>
          <w:rFonts w:ascii="VersaillesLTStd-Light" w:eastAsiaTheme="minorEastAsia" w:hAnsi="VersaillesLTStd-Light" w:cs="VersaillesLTStd-Light"/>
          <w:color w:val="1AFFE6"/>
        </w:rPr>
        <w:t xml:space="preserve">• </w:t>
      </w:r>
      <w:r>
        <w:rPr>
          <w:rFonts w:ascii="VersaillesLTStd-Light" w:eastAsiaTheme="minorEastAsia" w:hAnsi="VersaillesLTStd-Light" w:cs="VersaillesLTStd-Light"/>
          <w:sz w:val="20"/>
          <w:szCs w:val="20"/>
        </w:rPr>
        <w:t xml:space="preserve">Sobre Fayad </w:t>
      </w:r>
      <w:proofErr w:type="spellStart"/>
      <w:r>
        <w:rPr>
          <w:rFonts w:ascii="VersaillesLTStd-Light" w:eastAsiaTheme="minorEastAsia" w:hAnsi="VersaillesLTStd-Light" w:cs="VersaillesLTStd-Light"/>
          <w:sz w:val="20"/>
          <w:szCs w:val="20"/>
        </w:rPr>
        <w:t>Jamís</w:t>
      </w:r>
      <w:proofErr w:type="spellEnd"/>
      <w:r>
        <w:rPr>
          <w:rFonts w:ascii="VersaillesLTStd-Light" w:eastAsiaTheme="minorEastAsia" w:hAnsi="VersaillesLTStd-Light" w:cs="VersaillesLTStd-Light"/>
          <w:sz w:val="20"/>
          <w:szCs w:val="20"/>
        </w:rPr>
        <w:t xml:space="preserve">: </w:t>
      </w:r>
      <w:r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  <w:t>http://bit.ly/2PYZlPv</w:t>
      </w:r>
      <w:r>
        <w:rPr>
          <w:rFonts w:ascii="VersaillesLTStd-Light" w:eastAsiaTheme="minorEastAsia" w:hAnsi="VersaillesLTStd-Light" w:cs="VersaillesLTStd-Light"/>
          <w:sz w:val="20"/>
          <w:szCs w:val="20"/>
        </w:rPr>
        <w:t xml:space="preserve">, </w:t>
      </w:r>
      <w:r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  <w:t>http://bit.ly/2ZtIfgG</w:t>
      </w:r>
    </w:p>
    <w:p w:rsidR="009F3FA8" w:rsidRDefault="009F3FA8" w:rsidP="009F3FA8">
      <w:pPr>
        <w:autoSpaceDE w:val="0"/>
        <w:autoSpaceDN w:val="0"/>
        <w:adjustRightInd w:val="0"/>
        <w:spacing w:after="0" w:line="240" w:lineRule="auto"/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</w:pPr>
      <w:r>
        <w:rPr>
          <w:rFonts w:ascii="VersaillesLTStd-Light" w:eastAsiaTheme="minorEastAsia" w:hAnsi="VersaillesLTStd-Light" w:cs="VersaillesLTStd-Light"/>
          <w:color w:val="1AFFE6"/>
        </w:rPr>
        <w:t xml:space="preserve">• </w:t>
      </w:r>
      <w:r>
        <w:rPr>
          <w:rFonts w:ascii="VersaillesLTStd-Light" w:eastAsiaTheme="minorEastAsia" w:hAnsi="VersaillesLTStd-Light" w:cs="VersaillesLTStd-Light"/>
          <w:sz w:val="20"/>
          <w:szCs w:val="20"/>
        </w:rPr>
        <w:t xml:space="preserve">Sobre Rabindranath Tagore: </w:t>
      </w:r>
      <w:r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  <w:t>http://bit.ly/2Dt0vgv</w:t>
      </w:r>
      <w:r>
        <w:rPr>
          <w:rFonts w:ascii="VersaillesLTStd-Light" w:eastAsiaTheme="minorEastAsia" w:hAnsi="VersaillesLTStd-Light" w:cs="VersaillesLTStd-Light"/>
          <w:sz w:val="20"/>
          <w:szCs w:val="20"/>
        </w:rPr>
        <w:t xml:space="preserve">, </w:t>
      </w:r>
      <w:r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  <w:t>http://bit.ly/2IMtijH</w:t>
      </w:r>
    </w:p>
    <w:p w:rsidR="009F3FA8" w:rsidRDefault="009F3FA8" w:rsidP="009F3FA8">
      <w:pPr>
        <w:spacing w:after="0"/>
        <w:ind w:left="16"/>
        <w:jc w:val="both"/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</w:pPr>
      <w:r>
        <w:rPr>
          <w:rFonts w:ascii="VersaillesLTStd-Light" w:eastAsiaTheme="minorEastAsia" w:hAnsi="VersaillesLTStd-Light" w:cs="VersaillesLTStd-Light"/>
          <w:color w:val="1AFFE6"/>
        </w:rPr>
        <w:t xml:space="preserve">• </w:t>
      </w:r>
      <w:r>
        <w:rPr>
          <w:rFonts w:ascii="VersaillesLTStd-Light" w:eastAsiaTheme="minorEastAsia" w:hAnsi="VersaillesLTStd-Light" w:cs="VersaillesLTStd-Light"/>
          <w:sz w:val="20"/>
          <w:szCs w:val="20"/>
        </w:rPr>
        <w:t xml:space="preserve">Sobre Delmira </w:t>
      </w:r>
      <w:proofErr w:type="spellStart"/>
      <w:r>
        <w:rPr>
          <w:rFonts w:ascii="VersaillesLTStd-Light" w:eastAsiaTheme="minorEastAsia" w:hAnsi="VersaillesLTStd-Light" w:cs="VersaillesLTStd-Light"/>
          <w:sz w:val="20"/>
          <w:szCs w:val="20"/>
        </w:rPr>
        <w:t>Agustini</w:t>
      </w:r>
      <w:proofErr w:type="spellEnd"/>
      <w:r>
        <w:rPr>
          <w:rFonts w:ascii="VersaillesLTStd-Light" w:eastAsiaTheme="minorEastAsia" w:hAnsi="VersaillesLTStd-Light" w:cs="VersaillesLTStd-Light"/>
          <w:sz w:val="20"/>
          <w:szCs w:val="20"/>
        </w:rPr>
        <w:t xml:space="preserve"> </w:t>
      </w:r>
      <w:r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  <w:t xml:space="preserve">http://bit.ly/2PC7f22, </w:t>
      </w:r>
      <w:hyperlink r:id="rId7" w:history="1">
        <w:r w:rsidRPr="009A386B">
          <w:rPr>
            <w:rStyle w:val="Hipervnculo"/>
            <w:rFonts w:ascii="VersaillesLTStd-Light" w:eastAsiaTheme="minorEastAsia" w:hAnsi="VersaillesLTStd-Light" w:cs="VersaillesLTStd-Light"/>
            <w:sz w:val="20"/>
            <w:szCs w:val="20"/>
          </w:rPr>
          <w:t>http://bit.ly/2sHHUeb</w:t>
        </w:r>
      </w:hyperlink>
    </w:p>
    <w:p w:rsidR="00726659" w:rsidRDefault="00726659" w:rsidP="009F3FA8">
      <w:pPr>
        <w:spacing w:after="0"/>
        <w:ind w:left="16"/>
        <w:jc w:val="both"/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</w:pPr>
    </w:p>
    <w:p w:rsidR="009F3FA8" w:rsidRDefault="00726659" w:rsidP="009F3FA8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Lee y utiliza la estrategia de lectura que se encuentra en la página 209</w:t>
      </w:r>
    </w:p>
    <w:p w:rsidR="00726659" w:rsidRDefault="00726659" w:rsidP="009F3FA8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372DC6" w:rsidRDefault="00726659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2DC6">
        <w:rPr>
          <w:rFonts w:ascii="Times New Roman" w:hAnsi="Times New Roman" w:cs="Times New Roman"/>
          <w:sz w:val="24"/>
          <w:szCs w:val="24"/>
        </w:rPr>
        <w:t>.- Recuerda anotar la fecha, el objetivo de la clase, título del texto e instrucciones de la actividad.</w:t>
      </w:r>
    </w:p>
    <w:p w:rsidR="00726659" w:rsidRDefault="00726659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2DC6" w:rsidRDefault="00726659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2DC6">
        <w:rPr>
          <w:rFonts w:ascii="Times New Roman" w:hAnsi="Times New Roman" w:cs="Times New Roman"/>
          <w:sz w:val="24"/>
          <w:szCs w:val="24"/>
        </w:rPr>
        <w:t>.- Utiliza letra clara y legible.</w:t>
      </w:r>
    </w:p>
    <w:p w:rsidR="00372DC6" w:rsidRP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p w:rsidR="00D6374B" w:rsidRP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sectPr w:rsidR="00D6374B" w:rsidRPr="00D6374B">
      <w:headerReference w:type="default" r:id="rId8"/>
      <w:pgSz w:w="12240" w:h="15840"/>
      <w:pgMar w:top="1440" w:right="1440" w:bottom="1440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CCD" w:rsidRDefault="00897CCD" w:rsidP="00D6374B">
      <w:pPr>
        <w:spacing w:after="0" w:line="240" w:lineRule="auto"/>
      </w:pPr>
      <w:r>
        <w:separator/>
      </w:r>
    </w:p>
  </w:endnote>
  <w:endnote w:type="continuationSeparator" w:id="0">
    <w:p w:rsidR="00897CCD" w:rsidRDefault="00897CCD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saillesLTStd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CCD" w:rsidRDefault="00897CCD" w:rsidP="00D6374B">
      <w:pPr>
        <w:spacing w:after="0" w:line="240" w:lineRule="auto"/>
      </w:pPr>
      <w:r>
        <w:separator/>
      </w:r>
    </w:p>
  </w:footnote>
  <w:footnote w:type="continuationSeparator" w:id="0">
    <w:p w:rsidR="00897CCD" w:rsidRDefault="00897CCD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4B" w:rsidRDefault="00D6374B" w:rsidP="00D6374B">
    <w:pPr>
      <w:spacing w:after="0" w:line="240" w:lineRule="auto"/>
      <w:ind w:left="123" w:hanging="1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170C4F" wp14:editId="1040166F">
          <wp:simplePos x="0" y="0"/>
          <wp:positionH relativeFrom="column">
            <wp:posOffset>10795</wp:posOffset>
          </wp:positionH>
          <wp:positionV relativeFrom="paragraph">
            <wp:posOffset>-28335</wp:posOffset>
          </wp:positionV>
          <wp:extent cx="419735" cy="523875"/>
          <wp:effectExtent l="0" t="0" r="0" b="0"/>
          <wp:wrapSquare wrapText="bothSides"/>
          <wp:docPr id="138" name="Picture 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Picture 1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73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Colegio René Schneider </w:t>
    </w:r>
    <w:proofErr w:type="spellStart"/>
    <w:r>
      <w:rPr>
        <w:b/>
        <w:sz w:val="24"/>
      </w:rPr>
      <w:t>Chereau</w:t>
    </w:r>
    <w:proofErr w:type="spellEnd"/>
    <w:r>
      <w:rPr>
        <w:b/>
        <w:sz w:val="24"/>
      </w:rPr>
      <w:t xml:space="preserve"> </w:t>
    </w:r>
    <w:r>
      <w:t xml:space="preserve"> </w:t>
    </w:r>
  </w:p>
  <w:p w:rsidR="00D6374B" w:rsidRDefault="00D6374B" w:rsidP="00D6374B">
    <w:pPr>
      <w:spacing w:after="0" w:line="240" w:lineRule="auto"/>
      <w:ind w:left="123" w:hanging="10"/>
    </w:pPr>
    <w:r>
      <w:rPr>
        <w:b/>
        <w:sz w:val="24"/>
      </w:rPr>
      <w:t xml:space="preserve"> Lenguaje y comunicación </w:t>
    </w:r>
    <w:r w:rsidR="009E367D">
      <w:rPr>
        <w:b/>
        <w:sz w:val="24"/>
      </w:rPr>
      <w:t>8</w:t>
    </w:r>
    <w:r>
      <w:rPr>
        <w:b/>
        <w:sz w:val="24"/>
      </w:rPr>
      <w:t xml:space="preserve">°   </w:t>
    </w:r>
    <w:r>
      <w:t xml:space="preserve"> </w:t>
    </w:r>
  </w:p>
  <w:p w:rsidR="00D6374B" w:rsidRDefault="00D6374B" w:rsidP="00D6374B">
    <w:pPr>
      <w:spacing w:after="0" w:line="240" w:lineRule="auto"/>
      <w:ind w:left="123" w:hanging="10"/>
    </w:pPr>
    <w:r>
      <w:rPr>
        <w:b/>
        <w:sz w:val="24"/>
      </w:rPr>
      <w:t xml:space="preserve"> </w:t>
    </w:r>
    <w:proofErr w:type="spellStart"/>
    <w:r>
      <w:rPr>
        <w:b/>
        <w:sz w:val="24"/>
      </w:rPr>
      <w:t>Prof</w:t>
    </w:r>
    <w:proofErr w:type="spellEnd"/>
    <w:r>
      <w:rPr>
        <w:b/>
        <w:sz w:val="24"/>
      </w:rPr>
      <w:t>: Paola Faúndez Pérez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67F67"/>
    <w:rsid w:val="00187C2E"/>
    <w:rsid w:val="0026231D"/>
    <w:rsid w:val="00372DC6"/>
    <w:rsid w:val="005143C5"/>
    <w:rsid w:val="00726659"/>
    <w:rsid w:val="00771E20"/>
    <w:rsid w:val="00874ABD"/>
    <w:rsid w:val="00897CCD"/>
    <w:rsid w:val="009E367D"/>
    <w:rsid w:val="009F3FA8"/>
    <w:rsid w:val="00D6374B"/>
    <w:rsid w:val="00D6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C24D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2sHHU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3</cp:revision>
  <dcterms:created xsi:type="dcterms:W3CDTF">2020-03-30T02:37:00Z</dcterms:created>
  <dcterms:modified xsi:type="dcterms:W3CDTF">2020-03-30T02:56:00Z</dcterms:modified>
</cp:coreProperties>
</file>